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DE72" w14:textId="77777777" w:rsidR="00CD2438" w:rsidRDefault="00CD2438" w:rsidP="00CD2438">
      <w:pPr>
        <w:spacing w:line="480" w:lineRule="auto"/>
        <w:jc w:val="center"/>
        <w:rPr>
          <w:b/>
          <w:bCs/>
        </w:rPr>
      </w:pPr>
    </w:p>
    <w:p w14:paraId="4BB831B9" w14:textId="77777777" w:rsidR="00CD2438" w:rsidRDefault="00CD2438" w:rsidP="00CD2438">
      <w:pPr>
        <w:spacing w:line="480" w:lineRule="auto"/>
        <w:jc w:val="center"/>
        <w:rPr>
          <w:b/>
          <w:bCs/>
        </w:rPr>
      </w:pPr>
    </w:p>
    <w:p w14:paraId="7F636744" w14:textId="77777777" w:rsidR="00CD2438" w:rsidRDefault="00CD2438" w:rsidP="00CD2438">
      <w:pPr>
        <w:spacing w:line="480" w:lineRule="auto"/>
        <w:jc w:val="center"/>
        <w:rPr>
          <w:b/>
          <w:bCs/>
        </w:rPr>
      </w:pPr>
    </w:p>
    <w:p w14:paraId="25515F57" w14:textId="77777777" w:rsidR="00CD2438" w:rsidRDefault="00CD2438" w:rsidP="00CD2438">
      <w:pPr>
        <w:spacing w:line="480" w:lineRule="auto"/>
        <w:jc w:val="center"/>
        <w:rPr>
          <w:b/>
          <w:bCs/>
        </w:rPr>
      </w:pPr>
    </w:p>
    <w:p w14:paraId="0890BB5B" w14:textId="7BD75984" w:rsidR="00CD2438" w:rsidRDefault="00E60F48" w:rsidP="00CD2438">
      <w:pPr>
        <w:spacing w:line="480" w:lineRule="auto"/>
        <w:jc w:val="center"/>
        <w:rPr>
          <w:b/>
          <w:bCs/>
        </w:rPr>
      </w:pPr>
      <w:r>
        <w:rPr>
          <w:b/>
          <w:bCs/>
        </w:rPr>
        <w:t>Cultural Plunge Review</w:t>
      </w:r>
      <w:r w:rsidR="002E6E10">
        <w:rPr>
          <w:b/>
          <w:bCs/>
        </w:rPr>
        <w:t xml:space="preserve">:  </w:t>
      </w:r>
      <w:r w:rsidR="002E6E10" w:rsidRPr="007A6DC8">
        <w:rPr>
          <w:b/>
          <w:bCs/>
          <w:i/>
          <w:iCs/>
        </w:rPr>
        <w:t>Conspiracy Theory 101</w:t>
      </w:r>
      <w:r w:rsidR="00CD2438">
        <w:rPr>
          <w:b/>
          <w:bCs/>
        </w:rPr>
        <w:br/>
      </w:r>
    </w:p>
    <w:p w14:paraId="3370587E" w14:textId="7D5F14A9" w:rsidR="00CD2438" w:rsidRDefault="00E60F48" w:rsidP="00CD2438">
      <w:pPr>
        <w:spacing w:line="480" w:lineRule="auto"/>
        <w:jc w:val="center"/>
      </w:pPr>
      <w:bookmarkStart w:id="0" w:name="bkAuthor"/>
      <w:bookmarkEnd w:id="0"/>
      <w:r>
        <w:t>Michael Farnum</w:t>
      </w:r>
    </w:p>
    <w:p w14:paraId="77FFA9B8" w14:textId="747ECBAB" w:rsidR="00CD2438" w:rsidRDefault="00E60F48" w:rsidP="00CD2438">
      <w:pPr>
        <w:spacing w:line="480" w:lineRule="auto"/>
        <w:jc w:val="center"/>
      </w:pPr>
      <w:r>
        <w:t>University of Phoenix</w:t>
      </w:r>
    </w:p>
    <w:p w14:paraId="7C579B4F" w14:textId="77777777" w:rsidR="00E60F48" w:rsidRDefault="00E60F48" w:rsidP="00E60F48">
      <w:pPr>
        <w:spacing w:line="480" w:lineRule="auto"/>
        <w:jc w:val="center"/>
      </w:pPr>
      <w:bookmarkStart w:id="1" w:name="bkAuthorAffil"/>
      <w:bookmarkEnd w:id="1"/>
      <w:r>
        <w:t>CCMH/510CA</w:t>
      </w:r>
    </w:p>
    <w:p w14:paraId="0C07E2BB" w14:textId="6DE5018F" w:rsidR="00CD2438" w:rsidRDefault="000B4EE2" w:rsidP="00CD2438">
      <w:pPr>
        <w:spacing w:line="480" w:lineRule="auto"/>
        <w:jc w:val="center"/>
      </w:pPr>
      <w:r>
        <w:t>8/15/21</w:t>
      </w:r>
    </w:p>
    <w:p w14:paraId="2591CAA5" w14:textId="4AA9410E" w:rsidR="00CD2438" w:rsidRDefault="00CD2438" w:rsidP="00CD2438">
      <w:pPr>
        <w:spacing w:line="480" w:lineRule="auto"/>
        <w:jc w:val="center"/>
      </w:pPr>
    </w:p>
    <w:p w14:paraId="6517E3F2" w14:textId="77777777" w:rsidR="00CD2438" w:rsidRDefault="00CD2438" w:rsidP="00CD2438"/>
    <w:p w14:paraId="6090AA1B" w14:textId="5AEC606D" w:rsidR="00CD2438" w:rsidRDefault="00CD2438" w:rsidP="004A265C">
      <w:pPr>
        <w:pStyle w:val="Heading1"/>
        <w:jc w:val="center"/>
        <w:rPr>
          <w:rFonts w:ascii="Times New Roman" w:hAnsi="Times New Roman" w:cs="Times New Roman"/>
          <w:b/>
          <w:bCs/>
          <w:color w:val="auto"/>
          <w:sz w:val="24"/>
          <w:szCs w:val="24"/>
          <w:u w:val="single"/>
        </w:rPr>
      </w:pPr>
      <w:r>
        <w:br w:type="page"/>
      </w:r>
      <w:r w:rsidR="000B4EE2" w:rsidRPr="004A265C">
        <w:rPr>
          <w:rFonts w:ascii="Times New Roman" w:hAnsi="Times New Roman" w:cs="Times New Roman"/>
          <w:b/>
          <w:bCs/>
          <w:color w:val="auto"/>
          <w:sz w:val="24"/>
          <w:szCs w:val="24"/>
          <w:u w:val="single"/>
        </w:rPr>
        <w:lastRenderedPageBreak/>
        <w:t>Introduction</w:t>
      </w:r>
    </w:p>
    <w:p w14:paraId="393C1CB3" w14:textId="77777777" w:rsidR="004A265C" w:rsidRPr="004A265C" w:rsidRDefault="004A265C" w:rsidP="004A265C"/>
    <w:p w14:paraId="117B0A7A" w14:textId="49588647" w:rsidR="00926840" w:rsidRDefault="00926840" w:rsidP="00CD2438">
      <w:pPr>
        <w:pStyle w:val="BodyText"/>
        <w:ind w:firstLine="720"/>
      </w:pPr>
      <w:r>
        <w:t>In truly understanding a culture (or sub-culture), according to McAuliffe (20</w:t>
      </w:r>
      <w:r w:rsidR="0067387D">
        <w:t>20</w:t>
      </w:r>
      <w:r>
        <w:t xml:space="preserve">) one must understand culture in the context of the discourse.  In general, discourse is defined as “a system of thought, a network of historically, socially and institutionally held beliefs, categories, statements, and terms that give meaning to the world,” as culture consists of “a group of people who share particular discourses” (McAuliffe, p. 58). </w:t>
      </w:r>
      <w:r w:rsidR="00B654A5">
        <w:t xml:space="preserve"> </w:t>
      </w:r>
      <w:r w:rsidR="00A01F73">
        <w:t>An</w:t>
      </w:r>
      <w:r w:rsidR="00B654A5">
        <w:t xml:space="preserve"> equally important component of this </w:t>
      </w:r>
      <w:r w:rsidR="00B67DF1">
        <w:t xml:space="preserve">cross-cultural </w:t>
      </w:r>
      <w:r w:rsidR="00B654A5">
        <w:t xml:space="preserve">conversation is </w:t>
      </w:r>
      <w:r w:rsidR="00B654A5" w:rsidRPr="00304CCA">
        <w:rPr>
          <w:i/>
          <w:iCs/>
        </w:rPr>
        <w:t>diversity,</w:t>
      </w:r>
      <w:r w:rsidR="00B654A5">
        <w:t xml:space="preserve"> which McAuliffe defines as: “ the existence of variety in human expression  . . .” (p. 63).</w:t>
      </w:r>
      <w:r w:rsidR="00304CCA">
        <w:t xml:space="preserve">  No less relevant, The Tuskegee Institute Cooperative Extension (2021) defines </w:t>
      </w:r>
      <w:r w:rsidR="00304CCA" w:rsidRPr="00304CCA">
        <w:rPr>
          <w:i/>
          <w:iCs/>
        </w:rPr>
        <w:t>inclusion</w:t>
      </w:r>
      <w:r w:rsidR="00304CCA">
        <w:t xml:space="preserve"> as “an outcome to ensure that those that are diverse actually feel and/or are welcomed.”  </w:t>
      </w:r>
      <w:r w:rsidR="007A6DC8">
        <w:t>Here I would add that in this realm, the tolerance, acceptance and celebration of diversity</w:t>
      </w:r>
      <w:r w:rsidR="00856D94">
        <w:t xml:space="preserve"> </w:t>
      </w:r>
      <w:r w:rsidR="00304CCA">
        <w:t xml:space="preserve">and inclusion </w:t>
      </w:r>
      <w:r w:rsidR="007A6DC8">
        <w:t>are no less important</w:t>
      </w:r>
      <w:r w:rsidR="001861B6">
        <w:t xml:space="preserve"> in practicing true cultural awareness</w:t>
      </w:r>
      <w:r w:rsidR="00167F4A">
        <w:t xml:space="preserve"> in counseling and all other areas of personal and professional life</w:t>
      </w:r>
      <w:r w:rsidR="007A6DC8">
        <w:t>.</w:t>
      </w:r>
      <w:r w:rsidR="00B654A5">
        <w:t xml:space="preserve">     </w:t>
      </w:r>
      <w:r>
        <w:t xml:space="preserve">       </w:t>
      </w:r>
    </w:p>
    <w:p w14:paraId="24BB4B56" w14:textId="0AB90F96" w:rsidR="0095739F" w:rsidRDefault="004074B7" w:rsidP="00CD2438">
      <w:pPr>
        <w:pStyle w:val="BodyText"/>
        <w:ind w:firstLine="720"/>
      </w:pPr>
      <w:r>
        <w:t>Honestly,</w:t>
      </w:r>
      <w:r w:rsidR="00B67DF1">
        <w:t xml:space="preserve"> in full disclosure even as a casual Gnostic consciousness explorer with Buddhist/Taoist influences,</w:t>
      </w:r>
      <w:r>
        <w:t xml:space="preserve"> I had </w:t>
      </w:r>
      <w:r w:rsidR="00B67DF1">
        <w:t>little</w:t>
      </w:r>
      <w:r>
        <w:t xml:space="preserve"> idea what to expect as I commenced my </w:t>
      </w:r>
      <w:r w:rsidR="00B67DF1">
        <w:t xml:space="preserve">latest </w:t>
      </w:r>
      <w:r>
        <w:t>research journey</w:t>
      </w:r>
      <w:r w:rsidR="00B67DF1">
        <w:t xml:space="preserve">, </w:t>
      </w:r>
      <w:r w:rsidR="00C751E5">
        <w:t xml:space="preserve">a plunge </w:t>
      </w:r>
      <w:r w:rsidR="00B67DF1">
        <w:t xml:space="preserve">deep </w:t>
      </w:r>
      <w:r>
        <w:t xml:space="preserve">into the underground world and </w:t>
      </w:r>
      <w:r w:rsidR="00E90B1D">
        <w:t xml:space="preserve">fast-rising </w:t>
      </w:r>
      <w:r>
        <w:t xml:space="preserve">sub-culture of the so-called “conspiracy theorist.”  </w:t>
      </w:r>
      <w:r w:rsidR="00344300">
        <w:t>If in fact I were ever to encounter a true “conspiracy theorist” as a counselor</w:t>
      </w:r>
      <w:r w:rsidR="004A265C">
        <w:t xml:space="preserve"> or psychotherapist</w:t>
      </w:r>
      <w:r w:rsidR="00344300">
        <w:t xml:space="preserve">, it would </w:t>
      </w:r>
      <w:r w:rsidR="004A265C">
        <w:t xml:space="preserve">indeed </w:t>
      </w:r>
      <w:r w:rsidR="00344300">
        <w:t xml:space="preserve">be essential to conduct </w:t>
      </w:r>
      <w:r w:rsidR="00167F4A">
        <w:t>diligent</w:t>
      </w:r>
      <w:r w:rsidR="002840DF">
        <w:t xml:space="preserve"> </w:t>
      </w:r>
      <w:r w:rsidR="00344300">
        <w:t>research</w:t>
      </w:r>
      <w:r w:rsidR="002840DF">
        <w:t xml:space="preserve"> into this</w:t>
      </w:r>
      <w:r w:rsidR="002243F8">
        <w:t xml:space="preserve"> complicated</w:t>
      </w:r>
      <w:r w:rsidR="002840DF">
        <w:t xml:space="preserve"> </w:t>
      </w:r>
      <w:r w:rsidR="00BC1EC3">
        <w:t>sub-culture matrix</w:t>
      </w:r>
      <w:r w:rsidR="00A01F73">
        <w:t xml:space="preserve"> and its values</w:t>
      </w:r>
      <w:r w:rsidR="00561264">
        <w:t xml:space="preserve">, as it would undoubtedly prove invaluable </w:t>
      </w:r>
      <w:r w:rsidR="002243F8">
        <w:t>meeting</w:t>
      </w:r>
      <w:r w:rsidR="00561264">
        <w:t xml:space="preserve"> anyone of a disparate </w:t>
      </w:r>
      <w:r w:rsidR="00856D94">
        <w:t xml:space="preserve">cultural </w:t>
      </w:r>
      <w:r w:rsidR="00561264">
        <w:t xml:space="preserve">perspective or </w:t>
      </w:r>
      <w:r w:rsidR="002E6E10">
        <w:t xml:space="preserve">holding </w:t>
      </w:r>
      <w:r w:rsidR="00561264">
        <w:t>alternative view</w:t>
      </w:r>
      <w:r w:rsidR="002E6E10">
        <w:t>s</w:t>
      </w:r>
      <w:r w:rsidR="00561264">
        <w:t xml:space="preserve"> of reality</w:t>
      </w:r>
      <w:r w:rsidR="00C751E5">
        <w:t xml:space="preserve"> from </w:t>
      </w:r>
      <w:r w:rsidR="0000371C">
        <w:t>one’s</w:t>
      </w:r>
      <w:r w:rsidR="00C751E5">
        <w:t xml:space="preserve"> own</w:t>
      </w:r>
      <w:r w:rsidR="000F0F70">
        <w:t xml:space="preserve"> in this diverse humanoid realm</w:t>
      </w:r>
      <w:r w:rsidR="00344300">
        <w:t xml:space="preserve">.  </w:t>
      </w:r>
      <w:r>
        <w:t xml:space="preserve">My experience with these </w:t>
      </w:r>
      <w:r w:rsidR="00BB355B">
        <w:t xml:space="preserve">unique </w:t>
      </w:r>
      <w:r>
        <w:t xml:space="preserve">people and this </w:t>
      </w:r>
      <w:r w:rsidR="00BB355B">
        <w:t xml:space="preserve">fascinating </w:t>
      </w:r>
      <w:r>
        <w:t xml:space="preserve">subject </w:t>
      </w:r>
      <w:r w:rsidR="00344300">
        <w:t>thus far i</w:t>
      </w:r>
      <w:r>
        <w:t xml:space="preserve">s limited to the myriad </w:t>
      </w:r>
      <w:r w:rsidR="004C28E2">
        <w:t xml:space="preserve">exaggerated, biased </w:t>
      </w:r>
      <w:r>
        <w:t>reports</w:t>
      </w:r>
      <w:r w:rsidR="004C28E2">
        <w:t xml:space="preserve"> and subtle microaggressions of the generally one-sided</w:t>
      </w:r>
      <w:r>
        <w:t xml:space="preserve"> </w:t>
      </w:r>
      <w:r w:rsidR="004C28E2">
        <w:t>m</w:t>
      </w:r>
      <w:r>
        <w:t>ainstream media</w:t>
      </w:r>
      <w:r w:rsidR="00C751E5">
        <w:t>—</w:t>
      </w:r>
      <w:r w:rsidR="008A25B0">
        <w:t>almost</w:t>
      </w:r>
      <w:r w:rsidR="00C751E5">
        <w:t xml:space="preserve"> </w:t>
      </w:r>
      <w:r w:rsidR="008A25B0">
        <w:t>u</w:t>
      </w:r>
      <w:r w:rsidR="00C70C1C">
        <w:t>niversally</w:t>
      </w:r>
      <w:r>
        <w:t xml:space="preserve"> labeling</w:t>
      </w:r>
      <w:r w:rsidR="00EE6F14">
        <w:t xml:space="preserve"> and branding</w:t>
      </w:r>
      <w:r>
        <w:t xml:space="preserve"> them as kooks, crazies, or dangerous subver</w:t>
      </w:r>
      <w:r w:rsidR="008A25B0">
        <w:t>sives and misfits spreading dangerous anti-government</w:t>
      </w:r>
      <w:r w:rsidR="00985A95">
        <w:t>/</w:t>
      </w:r>
      <w:r w:rsidR="008A25B0">
        <w:t>anti-</w:t>
      </w:r>
      <w:r w:rsidR="008A25B0">
        <w:lastRenderedPageBreak/>
        <w:t>corporate ideas about everything from JFK to fake moon landings</w:t>
      </w:r>
      <w:r w:rsidR="00F878F4">
        <w:t xml:space="preserve"> and aliens</w:t>
      </w:r>
      <w:r w:rsidR="008A25B0">
        <w:t xml:space="preserve"> to 9/11</w:t>
      </w:r>
      <w:r w:rsidR="00C42FAD">
        <w:t>,</w:t>
      </w:r>
      <w:r w:rsidR="00A83F81">
        <w:t xml:space="preserve"> stolen elections in the greatest Democracy in the world,</w:t>
      </w:r>
      <w:r w:rsidR="008A25B0">
        <w:t xml:space="preserve"> Covid</w:t>
      </w:r>
      <w:r w:rsidR="009A49AC">
        <w:t xml:space="preserve"> (</w:t>
      </w:r>
      <w:r w:rsidR="009A49AC" w:rsidRPr="009A49AC">
        <w:rPr>
          <w:i/>
          <w:iCs/>
        </w:rPr>
        <w:t>trauma-based psych op</w:t>
      </w:r>
      <w:r w:rsidR="009A49AC">
        <w:t>)</w:t>
      </w:r>
      <w:r w:rsidR="00C42FAD">
        <w:t xml:space="preserve"> and a global </w:t>
      </w:r>
      <w:r w:rsidR="00B654A5">
        <w:t>New World Order agenda</w:t>
      </w:r>
      <w:r w:rsidR="009A49AC">
        <w:t>/</w:t>
      </w:r>
      <w:r w:rsidR="00C42FAD">
        <w:t xml:space="preserve">plot </w:t>
      </w:r>
      <w:r w:rsidR="00B654A5">
        <w:t>utilizing mass</w:t>
      </w:r>
      <w:r w:rsidR="00C42FAD">
        <w:t xml:space="preserve"> insidious vaccinations to further enslave and/or de-populate the human race</w:t>
      </w:r>
      <w:r w:rsidR="008A25B0">
        <w:t>.</w:t>
      </w:r>
      <w:r w:rsidR="0095739F">
        <w:t xml:space="preserve">  There are, in fact, countless sub-genres of the conspiracy theory culture (the alien conspiracy, the Illuminati conspiracy,</w:t>
      </w:r>
      <w:r w:rsidR="00327335">
        <w:t xml:space="preserve"> the Deep State conspiracy, </w:t>
      </w:r>
      <w:r w:rsidR="0095739F">
        <w:t>the fake history conspiracy, the false or simulated reality conspiracy</w:t>
      </w:r>
      <w:r w:rsidR="00BC1EC3">
        <w:t xml:space="preserve">, i.e. </w:t>
      </w:r>
      <w:r w:rsidR="00BC1EC3" w:rsidRPr="00BC1EC3">
        <w:rPr>
          <w:i/>
          <w:iCs/>
        </w:rPr>
        <w:t>The Matrix</w:t>
      </w:r>
      <w:r w:rsidR="0095739F">
        <w:t>) and a labyrinthine multitude of others, the details of which are far beyond the scope of this investigation</w:t>
      </w:r>
      <w:r w:rsidR="00384187">
        <w:t xml:space="preserve"> (Icke, 1999. McGowan, 2004. </w:t>
      </w:r>
      <w:proofErr w:type="spellStart"/>
      <w:r w:rsidR="00384187">
        <w:t>Dehaven</w:t>
      </w:r>
      <w:proofErr w:type="spellEnd"/>
      <w:r w:rsidR="00384187">
        <w:t xml:space="preserve">-Smith, 2013).    </w:t>
      </w:r>
      <w:r w:rsidR="008A25B0">
        <w:t xml:space="preserve">  </w:t>
      </w:r>
    </w:p>
    <w:p w14:paraId="74487891" w14:textId="3B91CEED" w:rsidR="00EE6F14" w:rsidRDefault="00EE6F14" w:rsidP="00CD2438">
      <w:pPr>
        <w:pStyle w:val="BodyText"/>
        <w:ind w:firstLine="720"/>
      </w:pPr>
      <w:r>
        <w:t>Full disclosure</w:t>
      </w:r>
      <w:r w:rsidR="008A25B0">
        <w:t xml:space="preserve">, </w:t>
      </w:r>
      <w:r w:rsidR="002E6E10">
        <w:t xml:space="preserve">in preparation for this assignment </w:t>
      </w:r>
      <w:r w:rsidR="008A25B0">
        <w:t xml:space="preserve">I did </w:t>
      </w:r>
      <w:r w:rsidR="00B67DF1">
        <w:t>re-</w:t>
      </w:r>
      <w:r w:rsidR="008A25B0">
        <w:t>watch</w:t>
      </w:r>
      <w:r w:rsidR="002E6E10">
        <w:t xml:space="preserve"> many </w:t>
      </w:r>
      <w:r w:rsidR="002E6E10" w:rsidRPr="002E6E10">
        <w:rPr>
          <w:i/>
          <w:iCs/>
        </w:rPr>
        <w:t>X-files</w:t>
      </w:r>
      <w:r w:rsidR="00167F4A">
        <w:rPr>
          <w:i/>
          <w:iCs/>
        </w:rPr>
        <w:t xml:space="preserve"> </w:t>
      </w:r>
      <w:r w:rsidR="00167F4A" w:rsidRPr="00167F4A">
        <w:t>episodes</w:t>
      </w:r>
      <w:r w:rsidR="002E6E10" w:rsidRPr="00167F4A">
        <w:t>,</w:t>
      </w:r>
      <w:r w:rsidR="002E6E10">
        <w:t xml:space="preserve"> and</w:t>
      </w:r>
      <w:r w:rsidR="008A25B0">
        <w:t xml:space="preserve"> </w:t>
      </w:r>
      <w:r w:rsidR="002E6E10">
        <w:t>several</w:t>
      </w:r>
      <w:r w:rsidR="008A25B0">
        <w:t xml:space="preserve"> Stanley Kubrick</w:t>
      </w:r>
      <w:r w:rsidR="00D87B53">
        <w:t>, Oliver Stone</w:t>
      </w:r>
      <w:r w:rsidR="002E6E10">
        <w:t xml:space="preserve"> and David Lynch</w:t>
      </w:r>
      <w:r w:rsidR="008A25B0">
        <w:t xml:space="preserve"> films for additional conspiratorial background</w:t>
      </w:r>
      <w:r w:rsidR="00926840">
        <w:t xml:space="preserve"> into this fascinating subject</w:t>
      </w:r>
      <w:r w:rsidR="00BB355B">
        <w:t xml:space="preserve">.  </w:t>
      </w:r>
      <w:r w:rsidR="00985A95">
        <w:t xml:space="preserve">Simply for the sake of due diligence, </w:t>
      </w:r>
      <w:r w:rsidR="00BB355B">
        <w:t xml:space="preserve">I </w:t>
      </w:r>
      <w:r w:rsidR="00167F4A">
        <w:t>also</w:t>
      </w:r>
      <w:r w:rsidR="00BC1EC3">
        <w:t xml:space="preserve"> revisited </w:t>
      </w:r>
      <w:r w:rsidR="00BC1EC3" w:rsidRPr="00BC1EC3">
        <w:rPr>
          <w:i/>
          <w:iCs/>
        </w:rPr>
        <w:t>The Matrix</w:t>
      </w:r>
      <w:r w:rsidR="00BC1EC3">
        <w:t xml:space="preserve"> trilogy (1999, 2003) and </w:t>
      </w:r>
      <w:r w:rsidR="00BB355B">
        <w:t>review</w:t>
      </w:r>
      <w:r w:rsidR="00BC1EC3">
        <w:t>ed</w:t>
      </w:r>
      <w:r w:rsidR="00D87B53">
        <w:t xml:space="preserve"> the penultimate conspiracy film</w:t>
      </w:r>
      <w:r w:rsidR="00BB355B">
        <w:t>s</w:t>
      </w:r>
      <w:r w:rsidR="00D87B53">
        <w:t xml:space="preserve">, </w:t>
      </w:r>
      <w:r w:rsidR="00D87B53" w:rsidRPr="00D87B53">
        <w:rPr>
          <w:i/>
          <w:iCs/>
        </w:rPr>
        <w:t>Conspiracy Theory</w:t>
      </w:r>
      <w:r w:rsidR="00D87B53">
        <w:t xml:space="preserve"> (1997</w:t>
      </w:r>
      <w:r w:rsidR="008A25B0">
        <w:t>)</w:t>
      </w:r>
      <w:r w:rsidR="00D87B53">
        <w:t xml:space="preserve"> starring Mel Gibson</w:t>
      </w:r>
      <w:r w:rsidR="00BB355B">
        <w:t xml:space="preserve">, and </w:t>
      </w:r>
      <w:r w:rsidR="00BB355B" w:rsidRPr="00BB355B">
        <w:rPr>
          <w:i/>
          <w:iCs/>
        </w:rPr>
        <w:t>They Live</w:t>
      </w:r>
      <w:r w:rsidR="00BB355B">
        <w:t xml:space="preserve"> (1988), a cult classic horror film which writer-director John Carpenter matter-of-factly declared was </w:t>
      </w:r>
      <w:r w:rsidR="00BB355B" w:rsidRPr="00985A95">
        <w:rPr>
          <w:i/>
          <w:iCs/>
        </w:rPr>
        <w:t>in fact</w:t>
      </w:r>
      <w:r w:rsidR="00BB355B">
        <w:t xml:space="preserve"> a documentary</w:t>
      </w:r>
      <w:r w:rsidR="00B263CC">
        <w:t xml:space="preserve"> about the evils of “unrestrained capitalism</w:t>
      </w:r>
      <w:r w:rsidR="00C751E5">
        <w:t>,</w:t>
      </w:r>
      <w:r w:rsidR="00B263CC">
        <w:t>”</w:t>
      </w:r>
      <w:r w:rsidR="00C751E5">
        <w:t xml:space="preserve"> </w:t>
      </w:r>
      <w:r w:rsidR="00BB355B">
        <w:t>not a work of</w:t>
      </w:r>
      <w:r w:rsidR="00C751E5">
        <w:t xml:space="preserve"> science</w:t>
      </w:r>
      <w:r w:rsidR="00BB355B">
        <w:t xml:space="preserve"> fiction</w:t>
      </w:r>
      <w:r w:rsidR="00C751E5">
        <w:t xml:space="preserve"> (Goldberg, 2018).</w:t>
      </w:r>
      <w:r w:rsidR="009C7DEB">
        <w:t xml:space="preserve">  (I also read some Kafka, just to be safe.)  </w:t>
      </w:r>
      <w:r w:rsidR="00B654A5">
        <w:t xml:space="preserve">For the purposes of this assignment, the main </w:t>
      </w:r>
      <w:r w:rsidR="00167F4A">
        <w:t>crux</w:t>
      </w:r>
      <w:r w:rsidR="00B654A5">
        <w:t xml:space="preserve"> of my research consisted of reviewing </w:t>
      </w:r>
      <w:r w:rsidR="00C751E5">
        <w:t>a different</w:t>
      </w:r>
      <w:r w:rsidR="00D87B53">
        <w:t xml:space="preserve"> non-fiction</w:t>
      </w:r>
      <w:r w:rsidR="00B654A5">
        <w:t xml:space="preserve"> documentary, “Do You Believe in Aliens: Conspiracy Road Trip</w:t>
      </w:r>
      <w:r w:rsidR="00D87B53">
        <w:t xml:space="preserve"> (UFO Documentary)</w:t>
      </w:r>
      <w:r w:rsidR="00B654A5">
        <w:t xml:space="preserve">,” produced by </w:t>
      </w:r>
      <w:r w:rsidR="00B654A5" w:rsidRPr="00B654A5">
        <w:rPr>
          <w:i/>
          <w:iCs/>
        </w:rPr>
        <w:t>Real Stories</w:t>
      </w:r>
      <w:r w:rsidR="00167F4A">
        <w:rPr>
          <w:i/>
          <w:iCs/>
        </w:rPr>
        <w:t>/Warner Bros.</w:t>
      </w:r>
      <w:r w:rsidR="00B654A5">
        <w:rPr>
          <w:i/>
          <w:iCs/>
        </w:rPr>
        <w:t xml:space="preserve"> </w:t>
      </w:r>
      <w:r w:rsidR="00B654A5" w:rsidRPr="00B654A5">
        <w:t>(2021).</w:t>
      </w:r>
    </w:p>
    <w:p w14:paraId="434321DA" w14:textId="1AF6D6A3" w:rsidR="00EE6F14" w:rsidRDefault="00EE6F14" w:rsidP="004A265C">
      <w:pPr>
        <w:pStyle w:val="Heading1"/>
        <w:jc w:val="center"/>
        <w:rPr>
          <w:rFonts w:ascii="Times New Roman" w:hAnsi="Times New Roman" w:cs="Times New Roman"/>
          <w:b/>
          <w:bCs/>
          <w:color w:val="auto"/>
          <w:sz w:val="24"/>
          <w:szCs w:val="24"/>
        </w:rPr>
      </w:pPr>
      <w:r w:rsidRPr="004A265C">
        <w:rPr>
          <w:rFonts w:ascii="Times New Roman" w:hAnsi="Times New Roman" w:cs="Times New Roman"/>
          <w:b/>
          <w:bCs/>
          <w:color w:val="auto"/>
          <w:sz w:val="24"/>
          <w:szCs w:val="24"/>
        </w:rPr>
        <w:t>A Brief Recent History of Conspiracy</w:t>
      </w:r>
      <w:r w:rsidR="00C44875" w:rsidRPr="004A265C">
        <w:rPr>
          <w:rFonts w:ascii="Times New Roman" w:hAnsi="Times New Roman" w:cs="Times New Roman"/>
          <w:b/>
          <w:bCs/>
          <w:color w:val="auto"/>
          <w:sz w:val="24"/>
          <w:szCs w:val="24"/>
        </w:rPr>
        <w:t xml:space="preserve"> (and Oppression)</w:t>
      </w:r>
    </w:p>
    <w:p w14:paraId="0A94F878" w14:textId="77777777" w:rsidR="004A265C" w:rsidRPr="004A265C" w:rsidRDefault="004A265C" w:rsidP="004A265C"/>
    <w:p w14:paraId="611AE0E0" w14:textId="0FF29CF6" w:rsidR="00EC033B" w:rsidRDefault="0018179B" w:rsidP="00EE6F14">
      <w:pPr>
        <w:pStyle w:val="BodyText"/>
        <w:ind w:firstLine="720"/>
      </w:pPr>
      <w:r>
        <w:t xml:space="preserve">Although quickly forgotten in the fog of war and easily ignored under the reigns of </w:t>
      </w:r>
      <w:r w:rsidR="00B67DF1">
        <w:t xml:space="preserve">post-industrial </w:t>
      </w:r>
      <w:r>
        <w:t>progress, t</w:t>
      </w:r>
      <w:r w:rsidR="00EE6F14">
        <w:t xml:space="preserve">he </w:t>
      </w:r>
      <w:r>
        <w:t xml:space="preserve">vast, </w:t>
      </w:r>
      <w:r w:rsidR="00EE6F14">
        <w:t>historical oppression</w:t>
      </w:r>
      <w:r w:rsidR="00D87B53">
        <w:t xml:space="preserve"> of the less powerful</w:t>
      </w:r>
      <w:r w:rsidR="00EE6F14">
        <w:t xml:space="preserve"> </w:t>
      </w:r>
      <w:r>
        <w:t xml:space="preserve">by more dominant </w:t>
      </w:r>
      <w:r w:rsidR="00B67DF1">
        <w:t>groups (</w:t>
      </w:r>
      <w:r>
        <w:t xml:space="preserve">or parasitic Archon </w:t>
      </w:r>
      <w:r w:rsidR="00C751E5">
        <w:t>entities</w:t>
      </w:r>
      <w:r w:rsidR="00B67DF1">
        <w:t xml:space="preserve"> under the guise of Aryan manifest destiny or Zionist hegemony, depending on which theory one chooses to believe) </w:t>
      </w:r>
      <w:r>
        <w:t>is undeniable</w:t>
      </w:r>
      <w:r w:rsidR="002E6E10">
        <w:t xml:space="preserve">. </w:t>
      </w:r>
      <w:r w:rsidR="00384187">
        <w:t xml:space="preserve"> </w:t>
      </w:r>
      <w:r>
        <w:t xml:space="preserve">Countless scores of Native </w:t>
      </w:r>
      <w:r>
        <w:lastRenderedPageBreak/>
        <w:t xml:space="preserve">American tribes were </w:t>
      </w:r>
      <w:r w:rsidR="00B67DF1">
        <w:t xml:space="preserve">either </w:t>
      </w:r>
      <w:r>
        <w:t>exterminated</w:t>
      </w:r>
      <w:r w:rsidR="00B67DF1">
        <w:t xml:space="preserve"> or</w:t>
      </w:r>
      <w:r>
        <w:t xml:space="preserve"> dehumanized, eviscerated of their ancient culture, cruelly exiled to government </w:t>
      </w:r>
      <w:proofErr w:type="gramStart"/>
      <w:r>
        <w:t>reservations</w:t>
      </w:r>
      <w:proofErr w:type="gramEnd"/>
      <w:r>
        <w:t xml:space="preserve"> and shamefully relegated to second-class citizenship</w:t>
      </w:r>
      <w:r w:rsidR="0067387D">
        <w:t xml:space="preserve"> in a few short decades</w:t>
      </w:r>
      <w:r w:rsidR="002E6E10">
        <w:t xml:space="preserve"> (</w:t>
      </w:r>
      <w:r w:rsidR="00167F4A">
        <w:t xml:space="preserve">McAuliffe, 2020. </w:t>
      </w:r>
      <w:r w:rsidR="002E6E10">
        <w:rPr>
          <w:szCs w:val="24"/>
        </w:rPr>
        <w:t>Colwell-</w:t>
      </w:r>
      <w:proofErr w:type="spellStart"/>
      <w:r w:rsidR="002E6E10">
        <w:rPr>
          <w:szCs w:val="24"/>
        </w:rPr>
        <w:t>Chanthaphonh</w:t>
      </w:r>
      <w:proofErr w:type="spellEnd"/>
      <w:r w:rsidR="002E6E10">
        <w:rPr>
          <w:szCs w:val="24"/>
        </w:rPr>
        <w:t xml:space="preserve">, C., 2005).  </w:t>
      </w:r>
      <w:r>
        <w:t xml:space="preserve">Meanwhile, generations of the descendants of African slaves </w:t>
      </w:r>
      <w:r w:rsidR="00FE7D64">
        <w:t>(</w:t>
      </w:r>
      <w:r w:rsidR="00C751E5">
        <w:t xml:space="preserve">those </w:t>
      </w:r>
      <w:r w:rsidR="00BB355B">
        <w:t>wrapped in chains and forcibly relocated to America and the Caribbean</w:t>
      </w:r>
      <w:r w:rsidR="00856D94">
        <w:t xml:space="preserve"> to enrich the </w:t>
      </w:r>
      <w:r w:rsidR="009A49AC">
        <w:t xml:space="preserve">burgeoning economy of the </w:t>
      </w:r>
      <w:r w:rsidR="00856D94">
        <w:t>Anglo-American empire</w:t>
      </w:r>
      <w:r w:rsidR="00FE7D64">
        <w:t>)</w:t>
      </w:r>
      <w:r w:rsidR="00BB355B">
        <w:t xml:space="preserve"> </w:t>
      </w:r>
      <w:r>
        <w:t>have themselves been subjected to unspeakable acts of torture, violence, racism,</w:t>
      </w:r>
      <w:r w:rsidR="0067387D">
        <w:t xml:space="preserve"> segregation,</w:t>
      </w:r>
      <w:r>
        <w:t xml:space="preserve"> discrimination, inequality</w:t>
      </w:r>
      <w:r w:rsidR="0067387D">
        <w:t xml:space="preserve">, inequity and historical trauma, the socio-political, </w:t>
      </w:r>
      <w:proofErr w:type="gramStart"/>
      <w:r w:rsidR="0067387D">
        <w:t>emotional</w:t>
      </w:r>
      <w:proofErr w:type="gramEnd"/>
      <w:r w:rsidR="0067387D">
        <w:t xml:space="preserve"> and spiritual consequences of which linger to this day</w:t>
      </w:r>
      <w:r w:rsidR="00081BA3">
        <w:t xml:space="preserve"> (</w:t>
      </w:r>
      <w:proofErr w:type="spellStart"/>
      <w:r w:rsidR="00081BA3">
        <w:t>Mohatta</w:t>
      </w:r>
      <w:proofErr w:type="spellEnd"/>
      <w:r w:rsidR="00081BA3">
        <w:t xml:space="preserve"> et al, 2014</w:t>
      </w:r>
      <w:r w:rsidR="00856D94">
        <w:t>. Quigley, 1981</w:t>
      </w:r>
      <w:r w:rsidR="00081BA3">
        <w:t>)</w:t>
      </w:r>
      <w:r w:rsidR="0067387D">
        <w:t>.</w:t>
      </w:r>
      <w:r>
        <w:t xml:space="preserve">  </w:t>
      </w:r>
      <w:r w:rsidR="00EE6F14">
        <w:t xml:space="preserve">Nevertheless, as few conspiracy theorists would </w:t>
      </w:r>
      <w:r w:rsidR="0067387D">
        <w:t xml:space="preserve">likely </w:t>
      </w:r>
      <w:r w:rsidR="00EE6F14">
        <w:t xml:space="preserve">deny, </w:t>
      </w:r>
      <w:r w:rsidR="0067387D">
        <w:t>nary</w:t>
      </w:r>
      <w:r w:rsidR="00EE6F14">
        <w:t xml:space="preserve"> a select handful of sub-cultures in our society have been generally oppressed, ostracized, </w:t>
      </w:r>
      <w:proofErr w:type="gramStart"/>
      <w:r w:rsidR="00EE6F14">
        <w:t>silenced</w:t>
      </w:r>
      <w:proofErr w:type="gramEnd"/>
      <w:r w:rsidR="00EE6F14">
        <w:t xml:space="preserve"> or demonized in recent </w:t>
      </w:r>
      <w:r>
        <w:t>days</w:t>
      </w:r>
      <w:r w:rsidR="00EE6F14">
        <w:t xml:space="preserve"> as much as the so-called “conspiracy theorist</w:t>
      </w:r>
      <w:r w:rsidR="00EE6F14">
        <w:rPr>
          <w:color w:val="0000FF"/>
        </w:rPr>
        <w:t>.</w:t>
      </w:r>
      <w:r w:rsidR="00EE6F14" w:rsidRPr="00511F79">
        <w:t xml:space="preserve">”  </w:t>
      </w:r>
      <w:r w:rsidR="00EE6F14">
        <w:t xml:space="preserve">(At least according to the average conspiracy theorist </w:t>
      </w:r>
      <w:r w:rsidR="00561264">
        <w:t>as</w:t>
      </w:r>
      <w:r w:rsidR="00EE6F14">
        <w:t xml:space="preserve"> my precursory bit of research thus far</w:t>
      </w:r>
      <w:r w:rsidR="00561264">
        <w:t xml:space="preserve"> indicates, exploring</w:t>
      </w:r>
      <w:r w:rsidR="00EE6F14">
        <w:t xml:space="preserve"> </w:t>
      </w:r>
      <w:r w:rsidR="00D87B53">
        <w:t xml:space="preserve">this </w:t>
      </w:r>
      <w:r w:rsidR="00EE6F14">
        <w:t>fast-growing sub-culture of admitted paranoids</w:t>
      </w:r>
      <w:r w:rsidR="00B67DF1">
        <w:t xml:space="preserve">, </w:t>
      </w:r>
      <w:r w:rsidR="00561264">
        <w:t xml:space="preserve">would-be </w:t>
      </w:r>
      <w:r w:rsidR="00B67DF1">
        <w:t>prophets</w:t>
      </w:r>
      <w:r w:rsidR="00EE6F14">
        <w:t xml:space="preserve"> and proud misfits embedded within our </w:t>
      </w:r>
      <w:r w:rsidR="00561264">
        <w:t xml:space="preserve">eclectic yet </w:t>
      </w:r>
      <w:r w:rsidR="00EE6F14">
        <w:t>deeply divided popula</w:t>
      </w:r>
      <w:r w:rsidR="00D87B53">
        <w:t>ce</w:t>
      </w:r>
      <w:r w:rsidR="00EE6F14">
        <w:t>.)</w:t>
      </w:r>
    </w:p>
    <w:p w14:paraId="017670A8" w14:textId="375B7942" w:rsidR="00EE6F14" w:rsidRDefault="00EC033B" w:rsidP="00EE6F14">
      <w:pPr>
        <w:pStyle w:val="BodyText"/>
        <w:ind w:firstLine="720"/>
      </w:pPr>
      <w:r>
        <w:t>Historian Dieter Groh (1987) characterized conspiracy theory as a universal phenomenon</w:t>
      </w:r>
      <w:r w:rsidR="00172DCC">
        <w:t xml:space="preserve"> in human history</w:t>
      </w:r>
      <w:r>
        <w:t xml:space="preserve"> hardly specific to any </w:t>
      </w:r>
      <w:r w:rsidR="00172DCC">
        <w:t>time or place</w:t>
      </w:r>
      <w:r w:rsidR="00384187">
        <w:t>.  This concept</w:t>
      </w:r>
      <w:r w:rsidR="00172DCC">
        <w:t xml:space="preserve"> is easily confirmed reviewing documentary reviews of ancient Greece and Rome, as well as the “fictional” works of </w:t>
      </w:r>
      <w:r w:rsidR="004A265C">
        <w:t xml:space="preserve">Mr. </w:t>
      </w:r>
      <w:r w:rsidR="00172DCC">
        <w:t>Shakespeare (a/k/a Christopher Marlow</w:t>
      </w:r>
      <w:r w:rsidR="004A265C">
        <w:t>e</w:t>
      </w:r>
      <w:r w:rsidR="00172DCC">
        <w:t xml:space="preserve">, </w:t>
      </w:r>
      <w:r w:rsidR="004A265C">
        <w:t xml:space="preserve">Sir </w:t>
      </w:r>
      <w:r w:rsidR="00172DCC">
        <w:t xml:space="preserve">Francis Bacon, Edward De Vere or whoever The Bard really was) such as </w:t>
      </w:r>
      <w:r w:rsidR="00172DCC" w:rsidRPr="00172DCC">
        <w:rPr>
          <w:i/>
          <w:iCs/>
        </w:rPr>
        <w:t>Julius Caesar,</w:t>
      </w:r>
      <w:r w:rsidR="00172DCC">
        <w:t xml:space="preserve"> </w:t>
      </w:r>
      <w:r w:rsidR="00172DCC" w:rsidRPr="00172DCC">
        <w:rPr>
          <w:i/>
          <w:iCs/>
        </w:rPr>
        <w:t>Hamlet,</w:t>
      </w:r>
      <w:r w:rsidR="00172DCC">
        <w:t xml:space="preserve"> </w:t>
      </w:r>
      <w:proofErr w:type="spellStart"/>
      <w:r w:rsidR="00172DCC" w:rsidRPr="00172DCC">
        <w:rPr>
          <w:i/>
          <w:iCs/>
        </w:rPr>
        <w:t>M</w:t>
      </w:r>
      <w:r w:rsidR="00172DCC">
        <w:rPr>
          <w:i/>
          <w:iCs/>
        </w:rPr>
        <w:t>ac</w:t>
      </w:r>
      <w:r w:rsidR="00172DCC" w:rsidRPr="00172DCC">
        <w:rPr>
          <w:i/>
          <w:iCs/>
        </w:rPr>
        <w:t>Beth</w:t>
      </w:r>
      <w:proofErr w:type="spellEnd"/>
      <w:r w:rsidR="00172DCC">
        <w:rPr>
          <w:i/>
          <w:iCs/>
        </w:rPr>
        <w:t>, Othello</w:t>
      </w:r>
      <w:r w:rsidR="00172DCC" w:rsidRPr="00172DCC">
        <w:rPr>
          <w:i/>
          <w:iCs/>
        </w:rPr>
        <w:t xml:space="preserve"> </w:t>
      </w:r>
      <w:r w:rsidR="00172DCC">
        <w:t>and so on (McKenzie-McHarg, 2020).  A</w:t>
      </w:r>
      <w:r w:rsidR="00EE6F14">
        <w:t>s any real conspiracy theorist will gladly educate the uninitiated</w:t>
      </w:r>
      <w:r w:rsidR="00BB355B">
        <w:t xml:space="preserve"> (also known in conspiracy lingo as “normies” or “sheeple”)</w:t>
      </w:r>
      <w:r w:rsidR="00EE6F14">
        <w:t xml:space="preserve"> the term “conspiracy theorist” itself was</w:t>
      </w:r>
      <w:r w:rsidR="00C01C5F">
        <w:t>, allegedly,</w:t>
      </w:r>
      <w:r w:rsidR="00EE6F14">
        <w:t xml:space="preserve"> a </w:t>
      </w:r>
      <w:r w:rsidR="0067387D">
        <w:t xml:space="preserve">purposeful and strategic </w:t>
      </w:r>
      <w:r w:rsidR="00EE6F14">
        <w:t>creation of the Central Intelligence Agency</w:t>
      </w:r>
      <w:r w:rsidR="00384187">
        <w:t xml:space="preserve">.  Presumably, the C.I.A. perverted the legal term “conspiracy” (an agreement between two or more parties to </w:t>
      </w:r>
      <w:r w:rsidR="00384187">
        <w:lastRenderedPageBreak/>
        <w:t xml:space="preserve">engage in an illegal act) </w:t>
      </w:r>
      <w:proofErr w:type="gramStart"/>
      <w:r w:rsidR="00EE6F14">
        <w:t>in order to</w:t>
      </w:r>
      <w:proofErr w:type="gramEnd"/>
      <w:r w:rsidR="00EE6F14">
        <w:t xml:space="preserve"> dissuade </w:t>
      </w:r>
      <w:r w:rsidR="002840DF">
        <w:t xml:space="preserve">or dismiss </w:t>
      </w:r>
      <w:r w:rsidR="00C70C1C">
        <w:t>significant</w:t>
      </w:r>
      <w:r w:rsidR="00EE6F14">
        <w:t xml:space="preserve"> </w:t>
      </w:r>
      <w:r w:rsidR="0067387D">
        <w:t xml:space="preserve">dissent, </w:t>
      </w:r>
      <w:r w:rsidR="00EE6F14">
        <w:t>questioning or investigation into the mainstream narrative of the JFK assassination</w:t>
      </w:r>
      <w:r w:rsidR="00561264">
        <w:t xml:space="preserve"> (</w:t>
      </w:r>
      <w:proofErr w:type="spellStart"/>
      <w:r w:rsidR="00561264">
        <w:t>deHaven</w:t>
      </w:r>
      <w:proofErr w:type="spellEnd"/>
      <w:r w:rsidR="00561264">
        <w:t>-Smith, 2013)</w:t>
      </w:r>
      <w:r w:rsidR="00EE6F14">
        <w:t xml:space="preserve">. </w:t>
      </w:r>
      <w:r w:rsidR="0067387D">
        <w:t xml:space="preserve"> </w:t>
      </w:r>
      <w:r w:rsidR="0067387D" w:rsidRPr="0067387D">
        <w:rPr>
          <w:i/>
          <w:iCs/>
        </w:rPr>
        <w:t>How has that worked out thus far?</w:t>
      </w:r>
      <w:r w:rsidR="0067387D">
        <w:t xml:space="preserve">  </w:t>
      </w:r>
      <w:r w:rsidR="00EE6F14">
        <w:t>The term and the context in which it</w:t>
      </w:r>
      <w:r w:rsidR="002840DF">
        <w:t xml:space="preserve"> (“conspiracy theorist”)</w:t>
      </w:r>
      <w:r w:rsidR="00EE6F14">
        <w:t xml:space="preserve"> is used has since been largely a “media-constructed, ritualized means of publicly degrading a claim AND claimant simultaneously” (Husting, 2006).</w:t>
      </w:r>
      <w:r w:rsidR="00863530">
        <w:t xml:space="preserve">  According to Husting, these terms (“conspiracy theory” and “conspiracy theorist”) are “epithets” which</w:t>
      </w:r>
      <w:r w:rsidR="002840DF">
        <w:t xml:space="preserve"> simultaneously</w:t>
      </w:r>
      <w:r w:rsidR="00863530">
        <w:t xml:space="preserve"> “tarnish the intellectual and moral competence of the speaker and the validity of the claim”</w:t>
      </w:r>
      <w:r w:rsidR="006462A6">
        <w:t xml:space="preserve"> itself</w:t>
      </w:r>
      <w:r w:rsidR="00863530">
        <w:t xml:space="preserve"> (p. 2).</w:t>
      </w:r>
      <w:r w:rsidR="00EE6F14">
        <w:t xml:space="preserve">  It is no surprise then that the conspiracy theorist community-at-large collectively disdains the mainstream media</w:t>
      </w:r>
      <w:r w:rsidR="00E90B1D">
        <w:t xml:space="preserve"> and most other institutions</w:t>
      </w:r>
      <w:r w:rsidR="00EE6F14">
        <w:t xml:space="preserve"> (</w:t>
      </w:r>
      <w:r w:rsidR="00863530">
        <w:t xml:space="preserve">as </w:t>
      </w:r>
      <w:r w:rsidR="00EE6F14">
        <w:t>shameful, amoral</w:t>
      </w:r>
      <w:r w:rsidR="00E90B1D">
        <w:t xml:space="preserve">, </w:t>
      </w:r>
      <w:r w:rsidR="00EE6F14">
        <w:t>subservient tool</w:t>
      </w:r>
      <w:r w:rsidR="00863530">
        <w:t>s</w:t>
      </w:r>
      <w:r w:rsidR="00EE6F14">
        <w:t xml:space="preserve"> </w:t>
      </w:r>
      <w:r w:rsidR="002529E5">
        <w:t xml:space="preserve">and propaganda spinsters </w:t>
      </w:r>
      <w:r w:rsidR="00EE6F14">
        <w:t xml:space="preserve">of the </w:t>
      </w:r>
      <w:r w:rsidR="00E90B1D">
        <w:t xml:space="preserve">oppressive </w:t>
      </w:r>
      <w:r w:rsidR="00EE6F14">
        <w:t xml:space="preserve">corporatocracy-ruled government and deep state </w:t>
      </w:r>
      <w:proofErr w:type="spellStart"/>
      <w:r w:rsidR="00EE6F14">
        <w:t>intelligencia</w:t>
      </w:r>
      <w:proofErr w:type="spellEnd"/>
      <w:r w:rsidR="0000371C">
        <w:t>.</w:t>
      </w:r>
      <w:r w:rsidR="00EE6F14">
        <w:t>)</w:t>
      </w:r>
      <w:r w:rsidR="0000371C">
        <w:t xml:space="preserve">  A</w:t>
      </w:r>
      <w:r w:rsidR="00EE6F14">
        <w:t xml:space="preserve">nd </w:t>
      </w:r>
      <w:r w:rsidR="0000371C">
        <w:t>thus</w:t>
      </w:r>
      <w:r w:rsidR="00384187">
        <w:t>,</w:t>
      </w:r>
      <w:r w:rsidR="0000371C">
        <w:t xml:space="preserve"> the conspiracy theorist dutifully</w:t>
      </w:r>
      <w:r w:rsidR="00EE6F14">
        <w:t xml:space="preserve"> monitors mainstream news</w:t>
      </w:r>
      <w:r w:rsidR="00D87B53">
        <w:t>/social media</w:t>
      </w:r>
      <w:r w:rsidR="00EE6F14">
        <w:t xml:space="preserve"> to observe, analyze and decode the inherent subliminal </w:t>
      </w:r>
      <w:r w:rsidR="002840DF">
        <w:t xml:space="preserve">Masonic </w:t>
      </w:r>
      <w:r w:rsidR="00EE6F14">
        <w:t>messages of disinformation, misinformation, fearmongering, disassociation-and-trauma-based mind control and outright propaganda</w:t>
      </w:r>
      <w:r w:rsidR="0067387D">
        <w:t xml:space="preserve"> which the powers that be so blatantly dispel</w:t>
      </w:r>
      <w:r w:rsidR="0000371C">
        <w:t xml:space="preserve"> to disempower and enslave the masses</w:t>
      </w:r>
      <w:r w:rsidR="00D87B53">
        <w:t>, allegedly</w:t>
      </w:r>
      <w:r w:rsidR="00EE6F14">
        <w:t xml:space="preserve">.           </w:t>
      </w:r>
    </w:p>
    <w:p w14:paraId="16D06F0E" w14:textId="78F83CAE" w:rsidR="0067387D" w:rsidRDefault="00EE6F14" w:rsidP="00EE6F14">
      <w:pPr>
        <w:pStyle w:val="BodyText"/>
        <w:ind w:firstLine="720"/>
      </w:pPr>
      <w:r>
        <w:t xml:space="preserve">The conspiracy theorist does not believe that the government loves you or that </w:t>
      </w:r>
      <w:r w:rsidR="004C28E2">
        <w:t>any</w:t>
      </w:r>
      <w:r>
        <w:t xml:space="preserve"> government or other powerful institution in general can even be trusted</w:t>
      </w:r>
      <w:r w:rsidR="002E6E10">
        <w:t xml:space="preserve"> any further than one can throw them</w:t>
      </w:r>
      <w:r>
        <w:t>.</w:t>
      </w:r>
      <w:r w:rsidR="002E6E10">
        <w:t xml:space="preserve">  (</w:t>
      </w:r>
      <w:r w:rsidR="002E6E10" w:rsidRPr="002E6E10">
        <w:rPr>
          <w:i/>
          <w:iCs/>
        </w:rPr>
        <w:t>Did you say overthrow the government?)</w:t>
      </w:r>
      <w:r w:rsidR="00E90B1D">
        <w:rPr>
          <w:i/>
          <w:iCs/>
        </w:rPr>
        <w:t xml:space="preserve"> </w:t>
      </w:r>
      <w:r w:rsidR="00E90B1D" w:rsidRPr="00E90B1D">
        <w:t xml:space="preserve"> There are </w:t>
      </w:r>
      <w:r w:rsidR="00511F79">
        <w:t xml:space="preserve">countless </w:t>
      </w:r>
      <w:r w:rsidR="000F0F70">
        <w:t>subliminal symbols</w:t>
      </w:r>
      <w:r w:rsidR="00E90B1D" w:rsidRPr="00E90B1D">
        <w:t xml:space="preserve"> </w:t>
      </w:r>
      <w:r w:rsidR="000F0F70">
        <w:t xml:space="preserve">and </w:t>
      </w:r>
      <w:r w:rsidR="00E90B1D" w:rsidRPr="00E90B1D">
        <w:t>messages embedded almost everywhere</w:t>
      </w:r>
      <w:r w:rsidR="000F0F70">
        <w:t>, hidden in plain sight,</w:t>
      </w:r>
      <w:r w:rsidR="00E90B1D" w:rsidRPr="00E90B1D">
        <w:t xml:space="preserve"> for those with eyes to see and ears to hear</w:t>
      </w:r>
      <w:r w:rsidR="00E90B1D">
        <w:t xml:space="preserve">, </w:t>
      </w:r>
      <w:r w:rsidR="00844B00">
        <w:t>mostly</w:t>
      </w:r>
      <w:r w:rsidR="00E90B1D">
        <w:t xml:space="preserve"> encoded </w:t>
      </w:r>
      <w:r w:rsidR="004C28E2">
        <w:t>at the direction of</w:t>
      </w:r>
      <w:r w:rsidR="00E90B1D">
        <w:t xml:space="preserve"> occult mystery schools</w:t>
      </w:r>
      <w:r w:rsidR="000F0F70">
        <w:t xml:space="preserve"> and other </w:t>
      </w:r>
      <w:r w:rsidR="00511F79">
        <w:t>unseen</w:t>
      </w:r>
      <w:r w:rsidR="000F0F70">
        <w:t xml:space="preserve"> powers</w:t>
      </w:r>
      <w:r w:rsidR="00844B00">
        <w:t xml:space="preserve"> (Webster, 1964. Steiner, 1919. Steiner, 1904</w:t>
      </w:r>
      <w:r w:rsidR="00FE7D64">
        <w:t>. Robison, 1797</w:t>
      </w:r>
      <w:r w:rsidR="00844B00">
        <w:t>)</w:t>
      </w:r>
      <w:r w:rsidR="00E90B1D">
        <w:rPr>
          <w:i/>
          <w:iCs/>
        </w:rPr>
        <w:t>.  Secret societies run the world</w:t>
      </w:r>
      <w:r w:rsidR="00E90B1D" w:rsidRPr="004C28E2">
        <w:t xml:space="preserve">.  </w:t>
      </w:r>
      <w:r w:rsidR="004C28E2" w:rsidRPr="004C28E2">
        <w:t>In essence, t</w:t>
      </w:r>
      <w:r w:rsidRPr="004C28E2">
        <w:t>hey</w:t>
      </w:r>
      <w:r w:rsidR="002E6E10">
        <w:t xml:space="preserve"> (conspiracy theorists)</w:t>
      </w:r>
      <w:r>
        <w:t xml:space="preserve"> believe, for instance, that the official explanation of the JFK assassination (The Warren Commission Report, 1964) and </w:t>
      </w:r>
      <w:proofErr w:type="gramStart"/>
      <w:r>
        <w:t>the majority of</w:t>
      </w:r>
      <w:proofErr w:type="gramEnd"/>
      <w:r>
        <w:t xml:space="preserve"> subsequent media </w:t>
      </w:r>
      <w:r>
        <w:lastRenderedPageBreak/>
        <w:t>portrayals purporting lone gunman and rabid Communist Lee Harvey Oswald and his magic bullet as working alone to kill Kennedy (despite Oswald’s proven ties to the CIA</w:t>
      </w:r>
      <w:r w:rsidR="00941F3D">
        <w:t xml:space="preserve"> and </w:t>
      </w:r>
      <w:r w:rsidR="004A265C">
        <w:t>endless</w:t>
      </w:r>
      <w:r w:rsidR="00941F3D">
        <w:t xml:space="preserve"> reports </w:t>
      </w:r>
      <w:r w:rsidR="004A265C">
        <w:t xml:space="preserve">intricately </w:t>
      </w:r>
      <w:r w:rsidR="00941F3D">
        <w:t xml:space="preserve">exposing Kennedy’s countless </w:t>
      </w:r>
      <w:r w:rsidR="004A265C">
        <w:t xml:space="preserve">cabal of </w:t>
      </w:r>
      <w:r w:rsidR="00941F3D">
        <w:t>enemies</w:t>
      </w:r>
      <w:r>
        <w:t>) are no less than absurd.</w:t>
      </w:r>
      <w:r w:rsidR="00511F79">
        <w:t xml:space="preserve">  In fact,</w:t>
      </w:r>
      <w:r w:rsidR="002C5EB6">
        <w:t xml:space="preserve"> as the</w:t>
      </w:r>
      <w:r w:rsidR="004C28E2">
        <w:t xml:space="preserve"> diligent</w:t>
      </w:r>
      <w:r w:rsidR="002C5EB6">
        <w:t xml:space="preserve"> conspiracy theorist would allege,</w:t>
      </w:r>
      <w:r w:rsidR="00511F79">
        <w:t xml:space="preserve"> a </w:t>
      </w:r>
      <w:r w:rsidR="004C28E2">
        <w:t>precursory</w:t>
      </w:r>
      <w:r w:rsidR="00511F79">
        <w:t xml:space="preserve"> look at history </w:t>
      </w:r>
      <w:r w:rsidR="004C28E2">
        <w:t xml:space="preserve">alone </w:t>
      </w:r>
      <w:r w:rsidR="00511F79">
        <w:t xml:space="preserve">reveals that the </w:t>
      </w:r>
      <w:r w:rsidR="004A265C">
        <w:t xml:space="preserve">rather uncreative </w:t>
      </w:r>
      <w:r w:rsidR="00511F79">
        <w:t xml:space="preserve">alleged Powers That </w:t>
      </w:r>
      <w:proofErr w:type="gramStart"/>
      <w:r w:rsidR="00511F79">
        <w:t>Be have</w:t>
      </w:r>
      <w:proofErr w:type="gramEnd"/>
      <w:r w:rsidR="00511F79">
        <w:t xml:space="preserve"> attempt</w:t>
      </w:r>
      <w:r w:rsidR="004A265C">
        <w:t>ed</w:t>
      </w:r>
      <w:r w:rsidR="00511F79">
        <w:t xml:space="preserve"> to bamboozle the public with this tired, old “</w:t>
      </w:r>
      <w:r w:rsidR="004A265C">
        <w:t xml:space="preserve">crazed </w:t>
      </w:r>
      <w:r w:rsidR="00511F79">
        <w:t xml:space="preserve">lone gunman” scenario/diversion to the point of absolute </w:t>
      </w:r>
      <w:r w:rsidR="004C28E2">
        <w:t>h</w:t>
      </w:r>
      <w:r w:rsidR="00511F79">
        <w:t xml:space="preserve">ubris, i.e. </w:t>
      </w:r>
      <w:r w:rsidR="00001002">
        <w:t xml:space="preserve">the assassinations of </w:t>
      </w:r>
      <w:r w:rsidR="00511F79">
        <w:t>Archduke Ferdinand, Abraham Lincoln, Robert Kennedy, MLK,</w:t>
      </w:r>
      <w:r w:rsidR="0095739F">
        <w:t xml:space="preserve"> John Lennon,</w:t>
      </w:r>
      <w:r w:rsidR="00511F79">
        <w:t xml:space="preserve"> etc. (</w:t>
      </w:r>
      <w:r w:rsidR="00001002">
        <w:t>McGowan, 2014. Kurtz, 2006.</w:t>
      </w:r>
      <w:r w:rsidR="00511F79">
        <w:t xml:space="preserve">)  </w:t>
      </w:r>
      <w:r>
        <w:t>The average conspiracy theorist is likely to believe that the historic American catastrophe known as 9/11 was some kind of “inside job,”</w:t>
      </w:r>
      <w:r w:rsidR="002529E5">
        <w:t xml:space="preserve"> (</w:t>
      </w:r>
      <w:r w:rsidR="002529E5" w:rsidRPr="004C28E2">
        <w:rPr>
          <w:i/>
          <w:iCs/>
        </w:rPr>
        <w:t>supernatural sacrific</w:t>
      </w:r>
      <w:r w:rsidR="004C28E2">
        <w:rPr>
          <w:i/>
          <w:iCs/>
        </w:rPr>
        <w:t>ial</w:t>
      </w:r>
      <w:r w:rsidR="002529E5" w:rsidRPr="004C28E2">
        <w:rPr>
          <w:i/>
          <w:iCs/>
        </w:rPr>
        <w:t xml:space="preserve"> ritual)</w:t>
      </w:r>
      <w:r>
        <w:t xml:space="preserve"> and that it is rather implausible if not impossible that a handful of foreign terrorists with box-cutters and a </w:t>
      </w:r>
      <w:r w:rsidR="0095739F">
        <w:t xml:space="preserve">few </w:t>
      </w:r>
      <w:r>
        <w:t>wayward jetliner</w:t>
      </w:r>
      <w:r w:rsidR="0095739F">
        <w:t>s</w:t>
      </w:r>
      <w:r>
        <w:t xml:space="preserve"> could bring the entire American Empire to its knees in obliterating</w:t>
      </w:r>
      <w:r w:rsidR="00941F3D">
        <w:t>, literally vaporizing,</w:t>
      </w:r>
      <w:r>
        <w:t xml:space="preserve"> a massive super-structure like the Twin Towers into dust in a matter of mere seconds.</w:t>
      </w:r>
      <w:r w:rsidR="00F34373">
        <w:t xml:space="preserve">  </w:t>
      </w:r>
      <w:r w:rsidR="00F34373" w:rsidRPr="00F34373">
        <w:rPr>
          <w:i/>
          <w:iCs/>
        </w:rPr>
        <w:t>What will they come up with next?  Holograms and huge-scale death ray weapons?</w:t>
      </w:r>
      <w:r>
        <w:t xml:space="preserve">  </w:t>
      </w:r>
    </w:p>
    <w:p w14:paraId="1024D3AC" w14:textId="29B765BE" w:rsidR="002529E5" w:rsidRDefault="00EE6F14" w:rsidP="00EE6F14">
      <w:pPr>
        <w:pStyle w:val="BodyText"/>
        <w:ind w:firstLine="720"/>
        <w:rPr>
          <w:i/>
          <w:iCs/>
        </w:rPr>
      </w:pPr>
      <w:r>
        <w:t>And as it is likely well known by most, the vast range of conspiracy theory beliefs regarding the global pandemic lockdowns and universal masking of the world in 2020 and onward to today have caused an unprecedented oppression of this group—including but not limited to a general ostracization from friends</w:t>
      </w:r>
      <w:r w:rsidR="00941F3D">
        <w:t>,</w:t>
      </w:r>
      <w:r>
        <w:t xml:space="preserve"> family</w:t>
      </w:r>
      <w:r w:rsidR="00941F3D">
        <w:t xml:space="preserve"> and coworkers</w:t>
      </w:r>
      <w:r>
        <w:t xml:space="preserve">; mass censorship by an authoritarian technocracy; </w:t>
      </w:r>
      <w:r w:rsidR="00563FCB">
        <w:t xml:space="preserve">relentless </w:t>
      </w:r>
      <w:r>
        <w:t>media smearing</w:t>
      </w:r>
      <w:r w:rsidR="00563FCB">
        <w:t xml:space="preserve"> and trolling</w:t>
      </w:r>
      <w:r>
        <w:t xml:space="preserve">; </w:t>
      </w:r>
      <w:r w:rsidR="00563FCB">
        <w:t xml:space="preserve">surreptitious </w:t>
      </w:r>
      <w:r>
        <w:t>shadow-banning; and a near-ubiquitous suspension or permanent removal from major social media platforms such as Facebook, Twitter and YouTube</w:t>
      </w:r>
      <w:r w:rsidRPr="008A25B0">
        <w:rPr>
          <w:i/>
          <w:iCs/>
        </w:rPr>
        <w:t xml:space="preserve">.  What is next pray tell?  </w:t>
      </w:r>
      <w:r w:rsidR="004C28E2">
        <w:rPr>
          <w:i/>
          <w:iCs/>
        </w:rPr>
        <w:t>Permanently b</w:t>
      </w:r>
      <w:r w:rsidRPr="008A25B0">
        <w:rPr>
          <w:i/>
          <w:iCs/>
        </w:rPr>
        <w:t xml:space="preserve">anning the very President of the United </w:t>
      </w:r>
      <w:proofErr w:type="gramStart"/>
      <w:r w:rsidRPr="008A25B0">
        <w:rPr>
          <w:i/>
          <w:iCs/>
        </w:rPr>
        <w:t>States</w:t>
      </w:r>
      <w:proofErr w:type="gramEnd"/>
      <w:r w:rsidRPr="008A25B0">
        <w:rPr>
          <w:i/>
          <w:iCs/>
        </w:rPr>
        <w:t xml:space="preserve"> himself</w:t>
      </w:r>
      <w:r>
        <w:rPr>
          <w:i/>
          <w:iCs/>
        </w:rPr>
        <w:t xml:space="preserve"> from social media</w:t>
      </w:r>
      <w:r w:rsidRPr="008A25B0">
        <w:rPr>
          <w:i/>
          <w:iCs/>
        </w:rPr>
        <w:t>?</w:t>
      </w:r>
    </w:p>
    <w:p w14:paraId="2CCFA836" w14:textId="6BBDECA4" w:rsidR="00635894" w:rsidRDefault="00635894" w:rsidP="004A265C">
      <w:pPr>
        <w:pStyle w:val="Heading1"/>
        <w:jc w:val="center"/>
        <w:rPr>
          <w:rFonts w:ascii="Times New Roman" w:hAnsi="Times New Roman" w:cs="Times New Roman"/>
          <w:b/>
          <w:bCs/>
          <w:color w:val="auto"/>
          <w:sz w:val="24"/>
          <w:szCs w:val="24"/>
        </w:rPr>
      </w:pPr>
      <w:r w:rsidRPr="004A265C">
        <w:rPr>
          <w:rFonts w:ascii="Times New Roman" w:hAnsi="Times New Roman" w:cs="Times New Roman"/>
          <w:b/>
          <w:bCs/>
          <w:color w:val="auto"/>
          <w:sz w:val="24"/>
          <w:szCs w:val="24"/>
        </w:rPr>
        <w:t>Conspiracy Road Trip</w:t>
      </w:r>
    </w:p>
    <w:p w14:paraId="702C3E8B" w14:textId="77777777" w:rsidR="004A265C" w:rsidRPr="004A265C" w:rsidRDefault="004A265C" w:rsidP="004A265C"/>
    <w:p w14:paraId="564878E4" w14:textId="303F0C3D" w:rsidR="003465CE" w:rsidRDefault="00635894" w:rsidP="00635894">
      <w:pPr>
        <w:pStyle w:val="BodyText"/>
        <w:ind w:firstLine="720"/>
      </w:pPr>
      <w:r w:rsidRPr="00635894">
        <w:lastRenderedPageBreak/>
        <w:t>In</w:t>
      </w:r>
      <w:r>
        <w:t xml:space="preserve"> the cheeky</w:t>
      </w:r>
      <w:r w:rsidR="00941F3D">
        <w:t xml:space="preserve"> non-fiction</w:t>
      </w:r>
      <w:r>
        <w:t xml:space="preserve"> YouTube documentary, </w:t>
      </w:r>
      <w:r w:rsidRPr="00635894">
        <w:rPr>
          <w:i/>
          <w:iCs/>
        </w:rPr>
        <w:t>Do You Believe in Aliens .</w:t>
      </w:r>
      <w:r>
        <w:t xml:space="preserve"> . ., </w:t>
      </w:r>
      <w:r w:rsidR="00344300">
        <w:t xml:space="preserve">British </w:t>
      </w:r>
      <w:r>
        <w:t>comedian</w:t>
      </w:r>
      <w:r w:rsidR="00941F3D">
        <w:t>-journalist</w:t>
      </w:r>
      <w:r>
        <w:t xml:space="preserve"> Andrew Maxwell accompanies five confirmed conspiracy theorists on a </w:t>
      </w:r>
      <w:r w:rsidR="00941F3D">
        <w:t>social experiment/</w:t>
      </w:r>
      <w:r>
        <w:t xml:space="preserve">road trip across America.  Along their journey, each one will present a conspiracy theory which Maxwell will attempt to debunk.  </w:t>
      </w:r>
      <w:r w:rsidR="00BB355B">
        <w:t>First up, unabashed c</w:t>
      </w:r>
      <w:r>
        <w:t>onspiracy subject Bridget claims that extra-terrestrials routinely visit Planet Earth</w:t>
      </w:r>
      <w:r w:rsidR="00577930">
        <w:t xml:space="preserve"> and that she personally had such an e</w:t>
      </w:r>
      <w:r w:rsidR="00BB355B">
        <w:t>ncounter</w:t>
      </w:r>
      <w:r w:rsidR="00577930">
        <w:t xml:space="preserve"> at a busy freeway intersection while living in L.A, and many other</w:t>
      </w:r>
      <w:r w:rsidR="00BB355B">
        <w:t xml:space="preserve"> </w:t>
      </w:r>
      <w:r w:rsidR="00577930">
        <w:t>s</w:t>
      </w:r>
      <w:r w:rsidR="00BB355B">
        <w:t>uch supernatural experiences</w:t>
      </w:r>
      <w:r w:rsidR="00577930">
        <w:t xml:space="preserve"> since </w:t>
      </w:r>
      <w:r w:rsidR="00344300">
        <w:t xml:space="preserve">she </w:t>
      </w:r>
      <w:r w:rsidR="00577930">
        <w:t xml:space="preserve">was a young girl.  </w:t>
      </w:r>
      <w:r w:rsidR="00344300">
        <w:t>A bit surprising, s</w:t>
      </w:r>
      <w:r w:rsidR="00577930">
        <w:t xml:space="preserve">everal of her fellow conspiracy theorists expressed their own doubts regarding her story of the California UFO encounter, mainly due to the heavily populated location and the apparent lack of witnesses or photographic evidence.  Bridget proposed that of course aliens possess the capability to transfix the </w:t>
      </w:r>
      <w:r w:rsidR="00F34373">
        <w:t>consciousness of</w:t>
      </w:r>
      <w:r w:rsidR="00577930">
        <w:t xml:space="preserve"> humans </w:t>
      </w:r>
      <w:r w:rsidR="00F34373">
        <w:t>at will</w:t>
      </w:r>
      <w:r w:rsidR="00577930">
        <w:t xml:space="preserve">, if not </w:t>
      </w:r>
      <w:r w:rsidR="00F34373">
        <w:t xml:space="preserve">the very essence of </w:t>
      </w:r>
      <w:r w:rsidR="00577930">
        <w:t>time</w:t>
      </w:r>
      <w:r w:rsidR="00F34373">
        <w:t xml:space="preserve"> </w:t>
      </w:r>
      <w:r w:rsidR="00563FCB">
        <w:t xml:space="preserve">and space </w:t>
      </w:r>
      <w:r w:rsidR="00F34373">
        <w:t xml:space="preserve">as we </w:t>
      </w:r>
      <w:r w:rsidR="00563FCB">
        <w:t>so vaguely understand them</w:t>
      </w:r>
      <w:r w:rsidR="00577930">
        <w:t>.</w:t>
      </w:r>
      <w:r w:rsidR="00563FCB">
        <w:t xml:space="preserve">  </w:t>
      </w:r>
      <w:r w:rsidR="0067387D">
        <w:t xml:space="preserve">  </w:t>
      </w:r>
    </w:p>
    <w:p w14:paraId="4DF08B45" w14:textId="0C011530" w:rsidR="003465CE" w:rsidRDefault="0067387D" w:rsidP="00635894">
      <w:pPr>
        <w:pStyle w:val="BodyText"/>
        <w:ind w:firstLine="720"/>
      </w:pPr>
      <w:r>
        <w:t xml:space="preserve">When consulted </w:t>
      </w:r>
      <w:proofErr w:type="gramStart"/>
      <w:r>
        <w:t>on the subject of aliens</w:t>
      </w:r>
      <w:proofErr w:type="gramEnd"/>
      <w:r>
        <w:t xml:space="preserve"> and presented B</w:t>
      </w:r>
      <w:r w:rsidR="003465CE">
        <w:t>ridget’s story</w:t>
      </w:r>
      <w:r w:rsidR="00F5293F">
        <w:t xml:space="preserve"> of high strangeness</w:t>
      </w:r>
      <w:r>
        <w:t xml:space="preserve">, SETI astronomer Dr. Seth </w:t>
      </w:r>
      <w:proofErr w:type="spellStart"/>
      <w:r>
        <w:t>Shawstack</w:t>
      </w:r>
      <w:proofErr w:type="spellEnd"/>
      <w:r>
        <w:t xml:space="preserve"> </w:t>
      </w:r>
      <w:r w:rsidR="00563FCB">
        <w:t xml:space="preserve">admitted that other forms of life inhabiting the universe is highly possible, </w:t>
      </w:r>
      <w:r w:rsidR="00167F4A">
        <w:t>but</w:t>
      </w:r>
      <w:r w:rsidR="00563FCB">
        <w:t xml:space="preserve"> </w:t>
      </w:r>
      <w:r w:rsidR="003465CE">
        <w:t xml:space="preserve">firmly </w:t>
      </w:r>
      <w:r>
        <w:t xml:space="preserve">concluded that </w:t>
      </w:r>
      <w:r w:rsidR="003465CE">
        <w:t>t</w:t>
      </w:r>
      <w:r>
        <w:t>here is not a very good case for aliens</w:t>
      </w:r>
      <w:r w:rsidR="003465CE">
        <w:t xml:space="preserve"> existing among us</w:t>
      </w:r>
      <w:r w:rsidR="00563FCB">
        <w:t xml:space="preserve"> on Earth</w:t>
      </w:r>
      <w:r w:rsidR="003465CE">
        <w:t xml:space="preserve">.  However, fellow conspiracy theorist Darren begged to differ, pointing out the theory that </w:t>
      </w:r>
      <w:r w:rsidR="00F34373">
        <w:t xml:space="preserve">there are </w:t>
      </w:r>
      <w:r w:rsidR="003465CE">
        <w:t xml:space="preserve">certain locations in space that NASA and SETI are not allowed to explore at the </w:t>
      </w:r>
      <w:r w:rsidR="00563FCB">
        <w:t xml:space="preserve">strict </w:t>
      </w:r>
      <w:r w:rsidR="003465CE">
        <w:t>directi</w:t>
      </w:r>
      <w:r w:rsidR="00563FCB">
        <w:t>ves</w:t>
      </w:r>
      <w:r w:rsidR="003465CE">
        <w:t xml:space="preserve"> of the military; and, also, that the body language of Dr. Seth appeared to be a bit sketchy.</w:t>
      </w:r>
    </w:p>
    <w:p w14:paraId="39142D89" w14:textId="479DE3BF" w:rsidR="003465CE" w:rsidRDefault="003465CE" w:rsidP="00635894">
      <w:pPr>
        <w:pStyle w:val="BodyText"/>
        <w:ind w:firstLine="720"/>
      </w:pPr>
      <w:r>
        <w:t xml:space="preserve">Leaving California and heading to Arizona, the group allowed 25-year-old Ben to share his story:  a UFO encounter as a young child which led to his belief in a creation theory linking humans to extraterrestrials.  Visiting Flagstaff, the group met with Mr. Myers, a leading </w:t>
      </w:r>
      <w:r>
        <w:lastRenderedPageBreak/>
        <w:t>evolutionary biologist, who expressed his belief that the average alien would likely look nothing like a human.  In fact</w:t>
      </w:r>
      <w:r w:rsidR="004B4BA4">
        <w:t>,</w:t>
      </w:r>
      <w:r>
        <w:t xml:space="preserve"> it would be “ridiculously improbable,” according to Myers.        </w:t>
      </w:r>
    </w:p>
    <w:p w14:paraId="7991C82B" w14:textId="07F56852" w:rsidR="004E7B03" w:rsidRDefault="003465CE" w:rsidP="00635894">
      <w:pPr>
        <w:pStyle w:val="BodyText"/>
        <w:ind w:firstLine="720"/>
        <w:rPr>
          <w:i/>
          <w:iCs/>
        </w:rPr>
      </w:pPr>
      <w:proofErr w:type="spellStart"/>
      <w:r>
        <w:t>En</w:t>
      </w:r>
      <w:proofErr w:type="spellEnd"/>
      <w:r>
        <w:t xml:space="preserve"> route to Area 51 along the so-called UFO Highway, </w:t>
      </w:r>
      <w:r w:rsidR="00F34373">
        <w:t xml:space="preserve">the conspiracy road trippers </w:t>
      </w:r>
      <w:r>
        <w:t>continued to debate the question of alien visitation.</w:t>
      </w:r>
      <w:r w:rsidR="004E7B03">
        <w:t xml:space="preserve">  In Vegas, conspiracy theorist and telecom tech Scott claim</w:t>
      </w:r>
      <w:r w:rsidR="00563FCB">
        <w:t>ed</w:t>
      </w:r>
      <w:r w:rsidR="004E7B03">
        <w:t xml:space="preserve"> that he was attacked by aliens in his own home, beginning with a frightening “mind attack,” and has since been diligently prepping and training with high-caliber weapons in anticipation of an expectant alien invasion.  Scott’s main fear is “alien mind control” and </w:t>
      </w:r>
      <w:r w:rsidR="00563FCB">
        <w:t xml:space="preserve">he </w:t>
      </w:r>
      <w:r w:rsidR="004E7B03">
        <w:t xml:space="preserve">has invented a simple mind shield comprised of multiple layers of tin foil.  </w:t>
      </w:r>
      <w:r w:rsidR="004E7B03" w:rsidRPr="004E7B03">
        <w:rPr>
          <w:i/>
          <w:iCs/>
        </w:rPr>
        <w:t>Literally, the tin foil hat, seriously?</w:t>
      </w:r>
      <w:r w:rsidR="004E7B03">
        <w:rPr>
          <w:i/>
          <w:iCs/>
        </w:rPr>
        <w:t xml:space="preserve">  At this point in the video (18:18), I began to suspect this was a subtle but intentionally ludicrous </w:t>
      </w:r>
      <w:r w:rsidR="00563FCB">
        <w:rPr>
          <w:i/>
          <w:iCs/>
        </w:rPr>
        <w:t xml:space="preserve">media </w:t>
      </w:r>
      <w:r w:rsidR="00F5293F">
        <w:rPr>
          <w:i/>
          <w:iCs/>
        </w:rPr>
        <w:t>mock-</w:t>
      </w:r>
      <w:proofErr w:type="spellStart"/>
      <w:r w:rsidR="00F5293F">
        <w:rPr>
          <w:i/>
          <w:iCs/>
        </w:rPr>
        <w:t>umentary</w:t>
      </w:r>
      <w:proofErr w:type="spellEnd"/>
      <w:r w:rsidR="004E7B03">
        <w:rPr>
          <w:i/>
          <w:iCs/>
        </w:rPr>
        <w:t>,</w:t>
      </w:r>
      <w:r w:rsidR="00563FCB">
        <w:rPr>
          <w:i/>
          <w:iCs/>
        </w:rPr>
        <w:t xml:space="preserve"> like so many,</w:t>
      </w:r>
      <w:r w:rsidR="004E7B03">
        <w:rPr>
          <w:i/>
          <w:iCs/>
        </w:rPr>
        <w:t xml:space="preserve"> once again </w:t>
      </w:r>
      <w:r w:rsidR="00563FCB">
        <w:rPr>
          <w:i/>
          <w:iCs/>
        </w:rPr>
        <w:t xml:space="preserve">predictably </w:t>
      </w:r>
      <w:r w:rsidR="004E7B03">
        <w:rPr>
          <w:i/>
          <w:iCs/>
        </w:rPr>
        <w:t>designed to denigrate and lampoon the conspiracy theorist.  Yet I persisted</w:t>
      </w:r>
      <w:r w:rsidR="00C44875">
        <w:rPr>
          <w:i/>
          <w:iCs/>
        </w:rPr>
        <w:t xml:space="preserve"> (much like these determined conspiracy theorists despite the host’s relentless debunking and a rogue’s gallery of professional skeptics)</w:t>
      </w:r>
      <w:r w:rsidR="000D7743">
        <w:rPr>
          <w:i/>
          <w:iCs/>
        </w:rPr>
        <w:t xml:space="preserve"> for the sake of </w:t>
      </w:r>
      <w:r w:rsidR="00563FCB">
        <w:rPr>
          <w:i/>
          <w:iCs/>
        </w:rPr>
        <w:t>this</w:t>
      </w:r>
      <w:r w:rsidR="007A6DC8">
        <w:rPr>
          <w:i/>
          <w:iCs/>
        </w:rPr>
        <w:t xml:space="preserve"> important</w:t>
      </w:r>
      <w:r w:rsidR="00563FCB">
        <w:rPr>
          <w:i/>
          <w:iCs/>
        </w:rPr>
        <w:t xml:space="preserve"> </w:t>
      </w:r>
      <w:r w:rsidR="000D7743">
        <w:rPr>
          <w:i/>
          <w:iCs/>
        </w:rPr>
        <w:t>research</w:t>
      </w:r>
      <w:r w:rsidR="00563FCB">
        <w:rPr>
          <w:i/>
          <w:iCs/>
        </w:rPr>
        <w:t xml:space="preserve"> assignment</w:t>
      </w:r>
      <w:r w:rsidR="004E7B03">
        <w:rPr>
          <w:i/>
          <w:iCs/>
        </w:rPr>
        <w:t>.</w:t>
      </w:r>
    </w:p>
    <w:p w14:paraId="3483A2B4" w14:textId="5D7CB7F4" w:rsidR="00C51982" w:rsidRDefault="004E7B03" w:rsidP="00635894">
      <w:pPr>
        <w:pStyle w:val="BodyText"/>
        <w:ind w:firstLine="720"/>
      </w:pPr>
      <w:r>
        <w:rPr>
          <w:i/>
          <w:iCs/>
        </w:rPr>
        <w:t xml:space="preserve">  </w:t>
      </w:r>
      <w:r w:rsidRPr="004E7B03">
        <w:t xml:space="preserve">The group next traveled to </w:t>
      </w:r>
      <w:r w:rsidR="007A6DC8">
        <w:t xml:space="preserve">mystical </w:t>
      </w:r>
      <w:r w:rsidRPr="004E7B03">
        <w:t>Sedona</w:t>
      </w:r>
      <w:r w:rsidR="00F34373">
        <w:t xml:space="preserve">, </w:t>
      </w:r>
      <w:r w:rsidRPr="004E7B03">
        <w:t xml:space="preserve">and </w:t>
      </w:r>
      <w:r w:rsidR="00F34373">
        <w:t>there</w:t>
      </w:r>
      <w:r w:rsidRPr="004E7B03">
        <w:t xml:space="preserve"> </w:t>
      </w:r>
      <w:r w:rsidR="00F34373">
        <w:t xml:space="preserve">we </w:t>
      </w:r>
      <w:r w:rsidRPr="004E7B03">
        <w:t>finally hear from conspiracy theorist and UFO investigator, Darren</w:t>
      </w:r>
      <w:r w:rsidR="00563FCB">
        <w:t>, also</w:t>
      </w:r>
      <w:r w:rsidRPr="004E7B03">
        <w:t xml:space="preserve"> from the UK.</w:t>
      </w:r>
      <w:r>
        <w:t xml:space="preserve">  Darren described his experiences investigatin</w:t>
      </w:r>
      <w:r w:rsidR="00C51982">
        <w:t>g</w:t>
      </w:r>
      <w:r>
        <w:t xml:space="preserve"> multiple cases of animal mutilations which he theorized were linked somehow to a secret underground </w:t>
      </w:r>
      <w:r w:rsidR="00F34373">
        <w:t>cabal</w:t>
      </w:r>
      <w:r>
        <w:t xml:space="preserve"> run by the military-industrial complex.  He claims his investigations have made him a target</w:t>
      </w:r>
      <w:r w:rsidR="007A6DC8">
        <w:t xml:space="preserve"> of unknown forces or entities</w:t>
      </w:r>
      <w:r w:rsidR="00C51982">
        <w:t xml:space="preserve">.  Group leader Chris arranged for a meeting with a seasoned UFO investigator, Chris O’Brien, </w:t>
      </w:r>
      <w:proofErr w:type="gramStart"/>
      <w:r w:rsidR="00C51982">
        <w:t>in order to</w:t>
      </w:r>
      <w:proofErr w:type="gramEnd"/>
      <w:r w:rsidR="00C51982">
        <w:t xml:space="preserve"> debunk Darren’s wild claims.  O’Brien shared his equally bizarre theory of a secret health organization perhaps associated with the UN or the WHO which may be sampling livestock </w:t>
      </w:r>
      <w:proofErr w:type="gramStart"/>
      <w:r w:rsidR="00C51982">
        <w:t>in order to</w:t>
      </w:r>
      <w:proofErr w:type="gramEnd"/>
      <w:r w:rsidR="00C51982">
        <w:t xml:space="preserve"> find a cure for cancer</w:t>
      </w:r>
      <w:r w:rsidR="00563FCB">
        <w:t xml:space="preserve"> in humans</w:t>
      </w:r>
      <w:r w:rsidR="00C51982">
        <w:t xml:space="preserve">.  Comedian Chris’s plan to debunk Darren’s conspiracy beliefs has clearly backfired.  </w:t>
      </w:r>
    </w:p>
    <w:p w14:paraId="54D71C94" w14:textId="1BEFCA36" w:rsidR="00F34373" w:rsidRDefault="00F34373" w:rsidP="00635894">
      <w:pPr>
        <w:pStyle w:val="BodyText"/>
        <w:ind w:firstLine="720"/>
      </w:pPr>
      <w:r>
        <w:lastRenderedPageBreak/>
        <w:t>Next up</w:t>
      </w:r>
      <w:r w:rsidR="00C51982">
        <w:t xml:space="preserve">, we have Franky, a full-time mom from London who would only reveal her story to Chris privately, as they sat together in a café.   Franky revealed her experience of a strange energy attack and subsequent visions of an immense extraterrestrial spaceship or city.   A psychology Dr. Michael Shermer, publisher of </w:t>
      </w:r>
      <w:r w:rsidR="00C51982" w:rsidRPr="00C51982">
        <w:rPr>
          <w:i/>
          <w:iCs/>
        </w:rPr>
        <w:t>The Skeptic</w:t>
      </w:r>
      <w:r w:rsidR="00C51982">
        <w:t xml:space="preserve"> magazine (well-known and not popular with the conspiracy theorist community) was the expedition’s final expert </w:t>
      </w:r>
      <w:r w:rsidR="00941F3D">
        <w:t>debunker</w:t>
      </w:r>
      <w:r w:rsidR="00C51982">
        <w:t>.  The announcement led to some vehement opposition from Franky, a self-described “open-minded agnostic,” who was familiar with Shermer and considered him a “two-bit hustler.”</w:t>
      </w:r>
      <w:r w:rsidR="000D7743">
        <w:t xml:space="preserve">  After listening to the stories of the conspiracy theorists, Shermer offered explanations of group hallucinations, human </w:t>
      </w:r>
      <w:proofErr w:type="gramStart"/>
      <w:r w:rsidR="000D7743">
        <w:t>misperception</w:t>
      </w:r>
      <w:proofErr w:type="gramEnd"/>
      <w:r w:rsidR="000D7743">
        <w:t xml:space="preserve"> and his predictable disbelief in the probability of intelligent life visiting our planet.  Nevertheless, the group and professional skeptic Shermer shared a lively but respectful discussion and kindly agreed to disagree.</w:t>
      </w:r>
    </w:p>
    <w:p w14:paraId="1A13CB9A" w14:textId="1024E9D4" w:rsidR="00C70C1C" w:rsidRDefault="00C95EDC" w:rsidP="00C70C1C">
      <w:pPr>
        <w:pStyle w:val="BodyText"/>
        <w:ind w:firstLine="720"/>
      </w:pPr>
      <w:r>
        <w:t>Afterwards,</w:t>
      </w:r>
      <w:r w:rsidR="00F34373">
        <w:t xml:space="preserve"> the group</w:t>
      </w:r>
      <w:r>
        <w:t xml:space="preserve">, ever closer to </w:t>
      </w:r>
      <w:r w:rsidR="00F34373">
        <w:t>Area 51</w:t>
      </w:r>
      <w:r>
        <w:t>,</w:t>
      </w:r>
      <w:r w:rsidR="00F34373">
        <w:t xml:space="preserve"> met with ex-CIA operative, John Lear, </w:t>
      </w:r>
      <w:r>
        <w:t xml:space="preserve">billionaire </w:t>
      </w:r>
      <w:r w:rsidR="00F34373">
        <w:t xml:space="preserve">heir of the famous Lear Jet company.  Much to the </w:t>
      </w:r>
      <w:r>
        <w:t xml:space="preserve">shock and </w:t>
      </w:r>
      <w:r w:rsidR="00F34373">
        <w:t xml:space="preserve">befuddlement of </w:t>
      </w:r>
      <w:r>
        <w:t xml:space="preserve">team leader Chris, Mr. Lear matter-of-factly offered a litany of the most bizarre conspiratorial information yet, including different species of aliens in government captivity and thriving civilizations </w:t>
      </w:r>
      <w:r w:rsidR="00AF44E9">
        <w:t xml:space="preserve">existing this moment </w:t>
      </w:r>
      <w:r>
        <w:t xml:space="preserve">on the moon, which was </w:t>
      </w:r>
      <w:r w:rsidR="00AF44E9">
        <w:t xml:space="preserve">once one of the many moons of Jupiter </w:t>
      </w:r>
      <w:r>
        <w:t xml:space="preserve">created inside </w:t>
      </w:r>
      <w:r w:rsidR="00AF44E9">
        <w:t>the King of Planets many eons ago (</w:t>
      </w:r>
      <w:proofErr w:type="spellStart"/>
      <w:r w:rsidR="00AF44E9">
        <w:t>Cilibrasi</w:t>
      </w:r>
      <w:proofErr w:type="spellEnd"/>
      <w:r w:rsidR="00AF44E9">
        <w:t xml:space="preserve"> et al, 2018)</w:t>
      </w:r>
      <w:r>
        <w:t xml:space="preserve">.  </w:t>
      </w:r>
      <w:r w:rsidRPr="00C95EDC">
        <w:rPr>
          <w:i/>
          <w:iCs/>
        </w:rPr>
        <w:t>Is this guy for real?</w:t>
      </w:r>
      <w:r>
        <w:t xml:space="preserve">  Finally arriving at their </w:t>
      </w:r>
      <w:r w:rsidR="0095739F">
        <w:t xml:space="preserve">supposed </w:t>
      </w:r>
      <w:proofErr w:type="gramStart"/>
      <w:r>
        <w:t>final destination</w:t>
      </w:r>
      <w:proofErr w:type="gramEnd"/>
      <w:r>
        <w:t xml:space="preserve">, Area 51, this motley band of conspiracy theorists </w:t>
      </w:r>
      <w:r w:rsidR="00563FCB">
        <w:t>with</w:t>
      </w:r>
      <w:r>
        <w:t xml:space="preserve"> skeptical host wander into a </w:t>
      </w:r>
      <w:r w:rsidR="00563FCB">
        <w:t xml:space="preserve">clearly marked </w:t>
      </w:r>
      <w:r>
        <w:t>forbidden zone</w:t>
      </w:r>
      <w:r w:rsidR="00563FCB">
        <w:t xml:space="preserve"> to take photographs</w:t>
      </w:r>
      <w:r>
        <w:t xml:space="preserve"> and are promptly </w:t>
      </w:r>
      <w:r w:rsidR="00563FCB">
        <w:t xml:space="preserve">and rather roughly </w:t>
      </w:r>
      <w:r>
        <w:t>detained (off-camera, 39:00) by the military police for trespassing</w:t>
      </w:r>
      <w:r w:rsidRPr="004B4BA4">
        <w:rPr>
          <w:i/>
          <w:iCs/>
        </w:rPr>
        <w:t>.</w:t>
      </w:r>
      <w:r w:rsidR="004B4BA4" w:rsidRPr="004B4BA4">
        <w:rPr>
          <w:i/>
          <w:iCs/>
        </w:rPr>
        <w:t xml:space="preserve">  Realizing this was perhaps not the most objective documentary ever made,</w:t>
      </w:r>
      <w:r w:rsidR="004B4BA4">
        <w:rPr>
          <w:i/>
          <w:iCs/>
        </w:rPr>
        <w:t xml:space="preserve"> another </w:t>
      </w:r>
      <w:r w:rsidR="00563FCB">
        <w:rPr>
          <w:i/>
          <w:iCs/>
        </w:rPr>
        <w:t xml:space="preserve">subtle </w:t>
      </w:r>
      <w:r w:rsidR="004B4BA4">
        <w:rPr>
          <w:i/>
          <w:iCs/>
        </w:rPr>
        <w:t>ha</w:t>
      </w:r>
      <w:r w:rsidR="00563FCB">
        <w:rPr>
          <w:i/>
          <w:iCs/>
        </w:rPr>
        <w:t>tchet</w:t>
      </w:r>
      <w:r w:rsidR="004B4BA4">
        <w:rPr>
          <w:i/>
          <w:iCs/>
        </w:rPr>
        <w:t xml:space="preserve"> job likely presented to confuse and obfuscate the subject, </w:t>
      </w:r>
      <w:r w:rsidR="004B4BA4" w:rsidRPr="004B4BA4">
        <w:rPr>
          <w:i/>
          <w:iCs/>
        </w:rPr>
        <w:t>I got off the proverbial conspiracy bus at this point.</w:t>
      </w:r>
      <w:r w:rsidR="004B4BA4">
        <w:rPr>
          <w:i/>
          <w:iCs/>
        </w:rPr>
        <w:t xml:space="preserve">  Is there any conspiracy theory documentary out </w:t>
      </w:r>
      <w:r w:rsidR="004B4BA4">
        <w:rPr>
          <w:i/>
          <w:iCs/>
        </w:rPr>
        <w:lastRenderedPageBreak/>
        <w:t xml:space="preserve">there that </w:t>
      </w:r>
      <w:r w:rsidR="00F442D0">
        <w:rPr>
          <w:i/>
          <w:iCs/>
        </w:rPr>
        <w:t xml:space="preserve">will be unbiased, </w:t>
      </w:r>
      <w:proofErr w:type="gramStart"/>
      <w:r w:rsidR="00F442D0">
        <w:rPr>
          <w:i/>
          <w:iCs/>
        </w:rPr>
        <w:t>fair</w:t>
      </w:r>
      <w:proofErr w:type="gramEnd"/>
      <w:r w:rsidR="00F442D0">
        <w:rPr>
          <w:i/>
          <w:iCs/>
        </w:rPr>
        <w:t xml:space="preserve"> and balanced?  Probably not (spoken like a true conspiracy theorist</w:t>
      </w:r>
      <w:r w:rsidR="000F0F70">
        <w:rPr>
          <w:i/>
          <w:iCs/>
        </w:rPr>
        <w:t>?</w:t>
      </w:r>
      <w:r w:rsidR="00F442D0">
        <w:rPr>
          <w:i/>
          <w:iCs/>
        </w:rPr>
        <w:t xml:space="preserve">)  </w:t>
      </w:r>
      <w:r w:rsidR="004B4BA4">
        <w:t xml:space="preserve">  </w:t>
      </w:r>
      <w:r w:rsidR="00863530">
        <w:t xml:space="preserve">  </w:t>
      </w:r>
      <w:r>
        <w:t xml:space="preserve">       </w:t>
      </w:r>
      <w:r w:rsidR="000D7743">
        <w:t xml:space="preserve">  </w:t>
      </w:r>
      <w:r w:rsidR="00C51982">
        <w:t xml:space="preserve">             </w:t>
      </w:r>
      <w:r w:rsidR="004E7B03">
        <w:t xml:space="preserve">  </w:t>
      </w:r>
      <w:r w:rsidR="004E7B03" w:rsidRPr="004E7B03">
        <w:t xml:space="preserve">   </w:t>
      </w:r>
    </w:p>
    <w:p w14:paraId="15D6E6BD" w14:textId="1916C86D" w:rsidR="00B654A5" w:rsidRDefault="00B654A5" w:rsidP="00C70C1C">
      <w:pPr>
        <w:pStyle w:val="BodyText"/>
        <w:spacing w:after="240"/>
        <w:ind w:firstLine="720"/>
        <w:jc w:val="center"/>
        <w:rPr>
          <w:b/>
          <w:bCs/>
          <w:szCs w:val="24"/>
        </w:rPr>
      </w:pPr>
      <w:r w:rsidRPr="00C70C1C">
        <w:rPr>
          <w:b/>
          <w:bCs/>
          <w:szCs w:val="24"/>
        </w:rPr>
        <w:t>Psychology of the Conspiracy Theorist</w:t>
      </w:r>
    </w:p>
    <w:p w14:paraId="6BD0D3B2" w14:textId="4FE14F8A" w:rsidR="00844B00" w:rsidRPr="00844B00" w:rsidRDefault="00071D38" w:rsidP="00844B00">
      <w:pPr>
        <w:pStyle w:val="BodyText"/>
        <w:ind w:firstLine="720"/>
      </w:pPr>
      <w:r>
        <w:t xml:space="preserve">Undoubtedly, </w:t>
      </w:r>
      <w:r w:rsidR="00C70C1C">
        <w:t xml:space="preserve">in </w:t>
      </w:r>
      <w:r>
        <w:t>general, the conspiracy theorist would be highly skeptical and distrusting</w:t>
      </w:r>
      <w:r w:rsidR="00C70C1C">
        <w:t xml:space="preserve"> of mainstream counseling</w:t>
      </w:r>
      <w:r>
        <w:t xml:space="preserve"> </w:t>
      </w:r>
      <w:r w:rsidR="00C70C1C">
        <w:t>and, not unlike the Greeks and Italians (McAuliffe, 2020) regard it with “suspicion,” if not</w:t>
      </w:r>
      <w:r>
        <w:t xml:space="preserve"> </w:t>
      </w:r>
      <w:r w:rsidR="00C70C1C">
        <w:t xml:space="preserve">be </w:t>
      </w:r>
      <w:r w:rsidR="009543BE">
        <w:t>v</w:t>
      </w:r>
      <w:r w:rsidR="00167F4A">
        <w:t>ehemently</w:t>
      </w:r>
      <w:r>
        <w:t xml:space="preserve"> opposed to </w:t>
      </w:r>
      <w:r w:rsidR="00167F4A">
        <w:t xml:space="preserve">engaging in </w:t>
      </w:r>
      <w:r w:rsidR="00C70C1C">
        <w:t>it</w:t>
      </w:r>
      <w:r>
        <w:t>, finding little value therein</w:t>
      </w:r>
      <w:r w:rsidR="00C70C1C">
        <w:t xml:space="preserve"> (p. 462)</w:t>
      </w:r>
      <w:r>
        <w:t>.</w:t>
      </w:r>
      <w:r w:rsidR="009543BE">
        <w:t xml:space="preserve">  This presents a daunting challenge for those of us in academia and mental health who hold these fields in such high esteem (particularly towards the dispositions of Jungian analysis, existential </w:t>
      </w:r>
      <w:proofErr w:type="gramStart"/>
      <w:r w:rsidR="009543BE">
        <w:t>psychotherapy</w:t>
      </w:r>
      <w:proofErr w:type="gramEnd"/>
      <w:r w:rsidR="009543BE">
        <w:t xml:space="preserve"> and forward-facing trauma healing</w:t>
      </w:r>
      <w:r w:rsidR="00384187">
        <w:t xml:space="preserve"> in addressing the issues of conspiracy beliefs</w:t>
      </w:r>
      <w:r w:rsidR="009543BE">
        <w:t xml:space="preserve">.) </w:t>
      </w:r>
      <w:r>
        <w:t xml:space="preserve"> </w:t>
      </w:r>
      <w:r w:rsidR="00844B00">
        <w:t>In the realm of counseling</w:t>
      </w:r>
      <w:r w:rsidR="003B3589">
        <w:t>,</w:t>
      </w:r>
      <w:r w:rsidR="00844B00">
        <w:t xml:space="preserve"> the therapist may not believe the client,</w:t>
      </w:r>
      <w:r w:rsidR="003B3589">
        <w:t xml:space="preserve"> whether he/she is a conspiracy theorist, atheist, Christian, Communist, sociopath,</w:t>
      </w:r>
      <w:r w:rsidR="00C840D3">
        <w:t xml:space="preserve"> schizophrenic,</w:t>
      </w:r>
      <w:r w:rsidR="00384187">
        <w:t xml:space="preserve"> xenophobic,</w:t>
      </w:r>
      <w:r w:rsidR="003B3589">
        <w:t xml:space="preserve"> pathological liar, or what-have-you.  However,</w:t>
      </w:r>
      <w:r w:rsidR="00844B00">
        <w:t xml:space="preserve"> </w:t>
      </w:r>
      <w:r w:rsidR="003B3589">
        <w:t>in the interests of cultural awareness, diversity,</w:t>
      </w:r>
      <w:r w:rsidR="00384187">
        <w:t xml:space="preserve"> empathy, equity,</w:t>
      </w:r>
      <w:r w:rsidR="003B3589">
        <w:t xml:space="preserve"> fairness, </w:t>
      </w:r>
      <w:r w:rsidR="00384187">
        <w:t>inclusion</w:t>
      </w:r>
      <w:r w:rsidR="00C840D3">
        <w:t xml:space="preserve">, the therapeutic </w:t>
      </w:r>
      <w:proofErr w:type="gramStart"/>
      <w:r w:rsidR="00C840D3">
        <w:t>relationship</w:t>
      </w:r>
      <w:proofErr w:type="gramEnd"/>
      <w:r w:rsidR="003B3589">
        <w:t xml:space="preserve"> and </w:t>
      </w:r>
      <w:r w:rsidR="00384187">
        <w:t>respect for</w:t>
      </w:r>
      <w:r w:rsidR="003B3589">
        <w:t xml:space="preserve"> humanity</w:t>
      </w:r>
      <w:r w:rsidR="00384187">
        <w:t xml:space="preserve"> in general</w:t>
      </w:r>
      <w:r w:rsidR="003B3589">
        <w:t>, one</w:t>
      </w:r>
      <w:r w:rsidR="00844B00">
        <w:t xml:space="preserve"> must believe </w:t>
      </w:r>
      <w:r w:rsidR="003B3589" w:rsidRPr="003B3589">
        <w:rPr>
          <w:i/>
          <w:iCs/>
        </w:rPr>
        <w:t>not what but</w:t>
      </w:r>
      <w:r w:rsidR="003B3589">
        <w:t xml:space="preserve"> </w:t>
      </w:r>
      <w:r w:rsidR="00844B00" w:rsidRPr="00167F4A">
        <w:rPr>
          <w:b/>
          <w:bCs/>
          <w:i/>
          <w:iCs/>
        </w:rPr>
        <w:t>that</w:t>
      </w:r>
      <w:r w:rsidR="00844B00" w:rsidRPr="003B3589">
        <w:rPr>
          <w:i/>
          <w:iCs/>
        </w:rPr>
        <w:t xml:space="preserve"> the client believes</w:t>
      </w:r>
      <w:r w:rsidR="003B3589">
        <w:rPr>
          <w:i/>
          <w:iCs/>
        </w:rPr>
        <w:t xml:space="preserve"> what they believe</w:t>
      </w:r>
      <w:r w:rsidR="00167F4A">
        <w:rPr>
          <w:i/>
          <w:iCs/>
        </w:rPr>
        <w:t>.</w:t>
      </w:r>
      <w:r w:rsidR="003B3589">
        <w:t xml:space="preserve"> </w:t>
      </w:r>
      <w:r w:rsidR="00167F4A">
        <w:t>A</w:t>
      </w:r>
      <w:r w:rsidR="003B3589">
        <w:t>nd from this perspective</w:t>
      </w:r>
      <w:r w:rsidR="00C840D3">
        <w:t>,</w:t>
      </w:r>
      <w:r w:rsidR="003B3589">
        <w:t xml:space="preserve"> work within the worldview or paradigm of </w:t>
      </w:r>
      <w:r w:rsidR="00C70C1C">
        <w:t>the</w:t>
      </w:r>
      <w:r w:rsidR="003B3589">
        <w:t xml:space="preserve"> client</w:t>
      </w:r>
      <w:r w:rsidR="00B70186">
        <w:t xml:space="preserve"> and </w:t>
      </w:r>
      <w:r w:rsidR="00C70C1C">
        <w:t>his/her</w:t>
      </w:r>
      <w:r w:rsidR="00B70186">
        <w:t xml:space="preserve"> phenomenological narrative </w:t>
      </w:r>
      <w:r w:rsidR="003B3589">
        <w:t xml:space="preserve">to </w:t>
      </w:r>
      <w:r w:rsidR="009543BE">
        <w:t xml:space="preserve">build a viable therapeutic relationship and </w:t>
      </w:r>
      <w:r w:rsidR="003B3589">
        <w:t>investigate solutions to the client’s issues</w:t>
      </w:r>
      <w:r w:rsidR="00B70186">
        <w:t xml:space="preserve"> and concerns</w:t>
      </w:r>
      <w:r w:rsidR="003B3589">
        <w:t xml:space="preserve">.  Sadly, all too often this is not the case, as the typical “conspiracy theorist” is routinely </w:t>
      </w:r>
      <w:r w:rsidR="00A46152">
        <w:t xml:space="preserve">and automatically </w:t>
      </w:r>
      <w:r w:rsidR="003B3589">
        <w:t xml:space="preserve">labelled or diagnosed as </w:t>
      </w:r>
      <w:r w:rsidR="002529E5">
        <w:t>“</w:t>
      </w:r>
      <w:r w:rsidR="003B3589">
        <w:t>crazy</w:t>
      </w:r>
      <w:r w:rsidR="002529E5">
        <w:t>”</w:t>
      </w:r>
      <w:r w:rsidR="003B3589">
        <w:t xml:space="preserve"> or worse by those who </w:t>
      </w:r>
      <w:r w:rsidR="002529E5">
        <w:t>would be</w:t>
      </w:r>
      <w:r w:rsidR="003B3589">
        <w:t xml:space="preserve"> in such a position to judge</w:t>
      </w:r>
      <w:r w:rsidR="009543BE">
        <w:t xml:space="preserve"> or diagnose.</w:t>
      </w:r>
      <w:r w:rsidR="00844B00">
        <w:t xml:space="preserve"> </w:t>
      </w:r>
    </w:p>
    <w:p w14:paraId="1AA7FC22" w14:textId="3F9830A8" w:rsidR="00C70C1C" w:rsidRDefault="0074200B" w:rsidP="00CD2438">
      <w:pPr>
        <w:pStyle w:val="BodyText"/>
        <w:ind w:firstLine="720"/>
      </w:pPr>
      <w:r w:rsidRPr="0074200B">
        <w:rPr>
          <w:i/>
          <w:iCs/>
        </w:rPr>
        <w:t>What defines a conspiracy theorist?</w:t>
      </w:r>
      <w:r>
        <w:rPr>
          <w:i/>
          <w:iCs/>
        </w:rPr>
        <w:t xml:space="preserve">  </w:t>
      </w:r>
      <w:r w:rsidRPr="0074200B">
        <w:t>Clearly, the answer depends upon who</w:t>
      </w:r>
      <w:r>
        <w:t>m</w:t>
      </w:r>
      <w:r w:rsidRPr="0074200B">
        <w:t xml:space="preserve"> one asks.</w:t>
      </w:r>
      <w:r w:rsidR="00384187">
        <w:t xml:space="preserve">  </w:t>
      </w:r>
      <w:r w:rsidR="00C70C1C">
        <w:t>S</w:t>
      </w:r>
      <w:r w:rsidR="00384187">
        <w:t xml:space="preserve">imilarities </w:t>
      </w:r>
      <w:r w:rsidR="00C70C1C">
        <w:t xml:space="preserve">are revealed </w:t>
      </w:r>
      <w:r w:rsidR="00384187">
        <w:t>between the conspiracy theorist and the culture of the Irish Catholic, wh</w:t>
      </w:r>
      <w:r w:rsidR="00C70C1C">
        <w:t>ich</w:t>
      </w:r>
      <w:r w:rsidR="00384187">
        <w:t xml:space="preserve"> McAuliffe (2020) describes as having “a high tolerance for unrealistic thinking” (p. 458).  Similar correlations can be drawn to the </w:t>
      </w:r>
      <w:r w:rsidR="00C70C1C">
        <w:t xml:space="preserve">largely ignored or derided </w:t>
      </w:r>
      <w:r w:rsidR="00384187">
        <w:t xml:space="preserve">indigenous knowledge and </w:t>
      </w:r>
      <w:r w:rsidR="00384187">
        <w:lastRenderedPageBreak/>
        <w:t>wisdom of Native Americans which provides “an alternative perspective on human experience” that differs from “Western empirical science” and includes ”an interconnectedness with natural and supernatural realms” (McAuliffe, 2020, p. 367</w:t>
      </w:r>
      <w:r w:rsidR="00C70C1C">
        <w:t>,</w:t>
      </w:r>
      <w:r w:rsidR="00384187">
        <w:t xml:space="preserve"> 395).</w:t>
      </w:r>
      <w:r w:rsidR="00C70C1C">
        <w:t xml:space="preserve">  In citing </w:t>
      </w:r>
      <w:proofErr w:type="spellStart"/>
      <w:r w:rsidR="00C70C1C">
        <w:t>Bellah</w:t>
      </w:r>
      <w:proofErr w:type="spellEnd"/>
      <w:r w:rsidR="00C70C1C">
        <w:t xml:space="preserve"> et al (1996) McAuliffe describes the typical Euro-American’s penchant for “courage and lonely individualism” as characteristics of the American hero (i.e., John Wayne, Clint Eastwood, Harrison Ford, Mel Gibson (</w:t>
      </w:r>
      <w:r w:rsidR="00C70C1C" w:rsidRPr="00C70C1C">
        <w:rPr>
          <w:i/>
          <w:iCs/>
        </w:rPr>
        <w:t>Mad Max-</w:t>
      </w:r>
      <w:r w:rsidR="00C70C1C">
        <w:t xml:space="preserve">Australia), </w:t>
      </w:r>
      <w:r w:rsidR="00C70C1C" w:rsidRPr="00C70C1C">
        <w:rPr>
          <w:i/>
          <w:iCs/>
        </w:rPr>
        <w:t>Batman</w:t>
      </w:r>
      <w:r w:rsidR="00C70C1C">
        <w:t>, etc.)</w:t>
      </w:r>
      <w:r w:rsidR="00384187">
        <w:t xml:space="preserve"> </w:t>
      </w:r>
      <w:r w:rsidR="00C70C1C">
        <w:t>and thus “</w:t>
      </w:r>
      <w:r w:rsidR="00C70C1C" w:rsidRPr="00C70C1C">
        <w:rPr>
          <w:i/>
          <w:iCs/>
        </w:rPr>
        <w:t>some young people may actually be attracted to an ideal of aloneness rather than togetherness”</w:t>
      </w:r>
      <w:r w:rsidR="00C70C1C">
        <w:t xml:space="preserve"> (</w:t>
      </w:r>
      <w:proofErr w:type="spellStart"/>
      <w:r w:rsidR="00C70C1C">
        <w:t>Bellah</w:t>
      </w:r>
      <w:proofErr w:type="spellEnd"/>
      <w:r w:rsidR="00C70C1C">
        <w:t xml:space="preserve"> et al, p. 146).  In this eloquent description, we can </w:t>
      </w:r>
      <w:proofErr w:type="gramStart"/>
      <w:r w:rsidR="00C70C1C">
        <w:t>definitely see</w:t>
      </w:r>
      <w:proofErr w:type="gramEnd"/>
      <w:r w:rsidR="00C70C1C">
        <w:t xml:space="preserve"> shades of the lone, truth-seeking conspiracy theorist archetype so often portrayed in literature and cinema.  In fact, the “underdog” is a longstanding (Jungian) theme seen in stories from the Bible (</w:t>
      </w:r>
      <w:r w:rsidR="00C70C1C" w:rsidRPr="00C70C1C">
        <w:rPr>
          <w:i/>
          <w:iCs/>
        </w:rPr>
        <w:t>David and Goliath</w:t>
      </w:r>
      <w:r w:rsidR="00C70C1C">
        <w:t xml:space="preserve">) to </w:t>
      </w:r>
      <w:r w:rsidR="00C70C1C" w:rsidRPr="00C70C1C">
        <w:rPr>
          <w:i/>
          <w:iCs/>
        </w:rPr>
        <w:t>Robin Hood</w:t>
      </w:r>
      <w:r w:rsidR="00C70C1C">
        <w:rPr>
          <w:i/>
          <w:iCs/>
        </w:rPr>
        <w:t xml:space="preserve"> </w:t>
      </w:r>
      <w:r w:rsidR="00C70C1C" w:rsidRPr="00C70C1C">
        <w:t>(</w:t>
      </w:r>
      <w:proofErr w:type="spellStart"/>
      <w:r w:rsidR="00C70C1C" w:rsidRPr="00C70C1C">
        <w:t>Cologan</w:t>
      </w:r>
      <w:proofErr w:type="spellEnd"/>
      <w:r w:rsidR="00C70C1C" w:rsidRPr="00C70C1C">
        <w:t>, 2021. Jung, 2017).</w:t>
      </w:r>
      <w:r w:rsidR="00C70C1C">
        <w:rPr>
          <w:i/>
          <w:iCs/>
        </w:rPr>
        <w:t xml:space="preserve">  </w:t>
      </w:r>
      <w:r w:rsidR="00C70C1C">
        <w:t xml:space="preserve"> </w:t>
      </w:r>
    </w:p>
    <w:p w14:paraId="6BC156A7" w14:textId="56DDEBB2" w:rsidR="00C42FAD" w:rsidRDefault="004114BB" w:rsidP="00CD2438">
      <w:pPr>
        <w:pStyle w:val="BodyText"/>
        <w:ind w:firstLine="720"/>
      </w:pPr>
      <w:r>
        <w:t xml:space="preserve">Douglas et al (2017) citing </w:t>
      </w:r>
      <w:proofErr w:type="spellStart"/>
      <w:r>
        <w:t>Goertzel</w:t>
      </w:r>
      <w:proofErr w:type="spellEnd"/>
      <w:r>
        <w:t xml:space="preserve"> (1994) describe</w:t>
      </w:r>
      <w:r w:rsidR="008A25B0">
        <w:t>d</w:t>
      </w:r>
      <w:r>
        <w:t xml:space="preserve"> them as individuals who believe in explanations for important events that involve secret plots by powerful and malevolent groups (Douglas, p. 538).</w:t>
      </w:r>
      <w:r w:rsidR="004074B7">
        <w:t xml:space="preserve">  The research of Douglas suggests that that these people “may be drawn to conspiracy theories when—compared with non-conspiracy explanations—they promise to satisfy important social psychological motives that can be characterized as epistemic (e.g., the desire for understanding, accuracy, and subjective certainty), existential (e.g., the desire for control and security), and social (e.g., the desire to maintain a positive image of the self or group) . . .” (Douglas, p. 538.)</w:t>
      </w:r>
    </w:p>
    <w:p w14:paraId="1F5E09BD" w14:textId="24D0BAE3" w:rsidR="00B654A5" w:rsidRDefault="00B654A5" w:rsidP="00B654A5">
      <w:pPr>
        <w:pStyle w:val="BodyText"/>
        <w:ind w:firstLine="720"/>
      </w:pPr>
      <w:r w:rsidRPr="00C42FAD">
        <w:t>In further</w:t>
      </w:r>
      <w:r>
        <w:t xml:space="preserve"> expounding on the psychology of </w:t>
      </w:r>
      <w:r w:rsidR="00635894">
        <w:t>the</w:t>
      </w:r>
      <w:r>
        <w:t xml:space="preserve"> conspiracy theorist, Professor </w:t>
      </w:r>
      <w:r w:rsidR="003B3589">
        <w:t xml:space="preserve">Karen </w:t>
      </w:r>
      <w:r>
        <w:t>Douglas, a social psychology professor at the University of Kent</w:t>
      </w:r>
      <w:r w:rsidR="00635894">
        <w:t xml:space="preserve"> </w:t>
      </w:r>
      <w:r w:rsidR="00C719B5">
        <w:t>(</w:t>
      </w:r>
      <w:r w:rsidR="00635894">
        <w:t>which holds direct ties to the aristocracy</w:t>
      </w:r>
      <w:r w:rsidR="00081BA3">
        <w:t xml:space="preserve"> and royal elites</w:t>
      </w:r>
      <w:r w:rsidR="00635894">
        <w:t xml:space="preserve"> of England, France Italy and Belgium</w:t>
      </w:r>
      <w:r w:rsidR="00C719B5">
        <w:t>)</w:t>
      </w:r>
      <w:r w:rsidR="00635894">
        <w:t xml:space="preserve"> </w:t>
      </w:r>
      <w:r>
        <w:t xml:space="preserve">proposes that individuals are drawn into the realm of the conspiracy theorist </w:t>
      </w:r>
      <w:r w:rsidR="00945B25">
        <w:t xml:space="preserve">largely due to the following factors: </w:t>
      </w:r>
      <w:r w:rsidRPr="00635894">
        <w:rPr>
          <w:i/>
          <w:iCs/>
        </w:rPr>
        <w:t xml:space="preserve">when they </w:t>
      </w:r>
      <w:r w:rsidRPr="00635894">
        <w:rPr>
          <w:i/>
          <w:iCs/>
        </w:rPr>
        <w:lastRenderedPageBreak/>
        <w:t>are anxious</w:t>
      </w:r>
      <w:r w:rsidR="00C719B5">
        <w:rPr>
          <w:i/>
          <w:iCs/>
        </w:rPr>
        <w:t>;</w:t>
      </w:r>
      <w:r w:rsidRPr="00635894">
        <w:rPr>
          <w:i/>
          <w:iCs/>
        </w:rPr>
        <w:t xml:space="preserve"> </w:t>
      </w:r>
      <w:r w:rsidR="00F5293F">
        <w:rPr>
          <w:i/>
          <w:iCs/>
        </w:rPr>
        <w:t xml:space="preserve">or </w:t>
      </w:r>
      <w:r w:rsidR="00945B25" w:rsidRPr="00635894">
        <w:rPr>
          <w:i/>
          <w:iCs/>
        </w:rPr>
        <w:t>feel powerless</w:t>
      </w:r>
      <w:r w:rsidR="00C719B5">
        <w:rPr>
          <w:i/>
          <w:iCs/>
        </w:rPr>
        <w:t>;</w:t>
      </w:r>
      <w:r w:rsidR="00945B25" w:rsidRPr="00635894">
        <w:rPr>
          <w:i/>
          <w:iCs/>
        </w:rPr>
        <w:t xml:space="preserve"> especially those lacking sociopolitical control</w:t>
      </w:r>
      <w:r w:rsidR="00C719B5">
        <w:rPr>
          <w:i/>
          <w:iCs/>
        </w:rPr>
        <w:t>;</w:t>
      </w:r>
      <w:r w:rsidR="00945B25" w:rsidRPr="00635894">
        <w:rPr>
          <w:i/>
          <w:iCs/>
        </w:rPr>
        <w:t xml:space="preserve"> </w:t>
      </w:r>
      <w:r w:rsidR="00C719B5">
        <w:rPr>
          <w:i/>
          <w:iCs/>
        </w:rPr>
        <w:t xml:space="preserve">and </w:t>
      </w:r>
      <w:r w:rsidR="00945B25" w:rsidRPr="00635894">
        <w:rPr>
          <w:i/>
          <w:iCs/>
        </w:rPr>
        <w:t>those of objectively low status due to ethnicity or income</w:t>
      </w:r>
      <w:r w:rsidR="002840DF">
        <w:rPr>
          <w:i/>
          <w:iCs/>
        </w:rPr>
        <w:t xml:space="preserve"> (</w:t>
      </w:r>
      <w:r w:rsidR="002840DF" w:rsidRPr="002840DF">
        <w:t>p. 539-540).</w:t>
      </w:r>
      <w:r w:rsidR="00945B25">
        <w:t xml:space="preserve">  According to Douglas, “Conspiracy belief has also been linked to prejudice against powerful groups and those perceived as enemies</w:t>
      </w:r>
      <w:r w:rsidR="00C719B5">
        <w:t>”</w:t>
      </w:r>
      <w:r w:rsidR="00945B25">
        <w:t xml:space="preserve"> (Douglas, 2017, p. 540</w:t>
      </w:r>
      <w:r w:rsidR="00635894">
        <w:t>,</w:t>
      </w:r>
      <w:r w:rsidR="00945B25">
        <w:t xml:space="preserve"> citing Imhoff </w:t>
      </w:r>
      <w:r w:rsidR="004D5807">
        <w:t>and</w:t>
      </w:r>
      <w:r w:rsidR="00C719B5">
        <w:t xml:space="preserve"> </w:t>
      </w:r>
      <w:proofErr w:type="spellStart"/>
      <w:r w:rsidR="00945B25">
        <w:t>Bruder</w:t>
      </w:r>
      <w:proofErr w:type="spellEnd"/>
      <w:r w:rsidR="00945B25">
        <w:t xml:space="preserve">, 2014, Kofta </w:t>
      </w:r>
      <w:r w:rsidR="004D5807">
        <w:t>and</w:t>
      </w:r>
      <w:r w:rsidR="00C719B5">
        <w:t xml:space="preserve"> </w:t>
      </w:r>
      <w:proofErr w:type="spellStart"/>
      <w:r w:rsidR="00945B25">
        <w:t>Sedek</w:t>
      </w:r>
      <w:proofErr w:type="spellEnd"/>
      <w:r w:rsidR="00945B25">
        <w:t>, 2005</w:t>
      </w:r>
      <w:r w:rsidR="00945B25" w:rsidRPr="00C44875">
        <w:rPr>
          <w:i/>
          <w:iCs/>
        </w:rPr>
        <w:t>).</w:t>
      </w:r>
      <w:r w:rsidR="00C44875" w:rsidRPr="00C44875">
        <w:rPr>
          <w:i/>
          <w:iCs/>
        </w:rPr>
        <w:t xml:space="preserve">  Prejudice against the powerful?  Like who</w:t>
      </w:r>
      <w:r w:rsidR="00C44875">
        <w:rPr>
          <w:i/>
          <w:iCs/>
        </w:rPr>
        <w:t>m</w:t>
      </w:r>
      <w:r w:rsidR="00C44875" w:rsidRPr="00C44875">
        <w:rPr>
          <w:i/>
          <w:iCs/>
        </w:rPr>
        <w:t xml:space="preserve">, the royal elites?  </w:t>
      </w:r>
      <w:r w:rsidR="002529E5">
        <w:rPr>
          <w:i/>
          <w:iCs/>
        </w:rPr>
        <w:t>Seriously</w:t>
      </w:r>
      <w:r w:rsidR="00384187">
        <w:rPr>
          <w:i/>
          <w:iCs/>
        </w:rPr>
        <w:t>?</w:t>
      </w:r>
      <w:r w:rsidRPr="00C42FAD">
        <w:t xml:space="preserve"> </w:t>
      </w:r>
    </w:p>
    <w:p w14:paraId="3FBA4927" w14:textId="468F267E" w:rsidR="00384187" w:rsidRPr="00C42FAD" w:rsidRDefault="00384187" w:rsidP="00B654A5">
      <w:pPr>
        <w:pStyle w:val="BodyText"/>
        <w:ind w:firstLine="720"/>
      </w:pPr>
      <w:r>
        <w:t xml:space="preserve">The iconic conspiracy theorist himself, author/philosopher David Icke (2020), describes the mainstream media’s oft-contradictory characterization of the conspiracy theorist as either “dangerous subversives” and “social and political malcontents who lack reason and hate our </w:t>
      </w:r>
      <w:r w:rsidRPr="00384187">
        <w:rPr>
          <w:i/>
          <w:iCs/>
        </w:rPr>
        <w:t xml:space="preserve">democratic </w:t>
      </w:r>
      <w:r>
        <w:t>way of life;” or as “imbeciles” and “arrogant fools” who “trot out crazy theories based upon little knowledge and no evidence.”  As Icke reasons:  “</w:t>
      </w:r>
      <w:r w:rsidRPr="00384187">
        <w:rPr>
          <w:i/>
          <w:iCs/>
        </w:rPr>
        <w:t>Which is it?  It can’t be both.  Unless society is so fragile it can’t withstand the opinions of idiots”</w:t>
      </w:r>
      <w:r>
        <w:rPr>
          <w:i/>
          <w:iCs/>
        </w:rPr>
        <w:t xml:space="preserve"> (p. 1).  </w:t>
      </w:r>
      <w:r>
        <w:t xml:space="preserve">    </w:t>
      </w:r>
    </w:p>
    <w:p w14:paraId="2D2D597C" w14:textId="319D7361" w:rsidR="00CD2438" w:rsidRDefault="00CD2438" w:rsidP="004A265C">
      <w:pPr>
        <w:pStyle w:val="Heading1"/>
        <w:jc w:val="center"/>
        <w:rPr>
          <w:rFonts w:ascii="Times New Roman" w:hAnsi="Times New Roman" w:cs="Times New Roman"/>
          <w:b/>
          <w:bCs/>
          <w:color w:val="auto"/>
          <w:sz w:val="24"/>
          <w:szCs w:val="24"/>
        </w:rPr>
      </w:pPr>
      <w:r w:rsidRPr="004A265C">
        <w:rPr>
          <w:rFonts w:ascii="Times New Roman" w:hAnsi="Times New Roman" w:cs="Times New Roman"/>
          <w:b/>
          <w:bCs/>
          <w:color w:val="auto"/>
          <w:sz w:val="24"/>
          <w:szCs w:val="24"/>
        </w:rPr>
        <w:t>Conclusion</w:t>
      </w:r>
    </w:p>
    <w:p w14:paraId="006025BC" w14:textId="77777777" w:rsidR="004A265C" w:rsidRPr="004A265C" w:rsidRDefault="004A265C" w:rsidP="004A265C"/>
    <w:p w14:paraId="69AE9C56" w14:textId="39CAE53E" w:rsidR="00985A95" w:rsidRDefault="00F442D0" w:rsidP="00CD2438">
      <w:pPr>
        <w:pStyle w:val="BodyText"/>
        <w:ind w:firstLine="720"/>
        <w:rPr>
          <w:szCs w:val="24"/>
        </w:rPr>
      </w:pPr>
      <w:r>
        <w:rPr>
          <w:szCs w:val="24"/>
        </w:rPr>
        <w:t>In describing the use</w:t>
      </w:r>
      <w:r w:rsidR="00941F3D">
        <w:rPr>
          <w:szCs w:val="24"/>
        </w:rPr>
        <w:t>/abuse</w:t>
      </w:r>
      <w:r>
        <w:rPr>
          <w:szCs w:val="24"/>
        </w:rPr>
        <w:t xml:space="preserve"> of the term “conspiracy theorist” as commonly presented in mainstream media and academia, Dunn (2005) states that this discourse reinforces</w:t>
      </w:r>
      <w:r w:rsidR="00FD2245">
        <w:rPr>
          <w:szCs w:val="24"/>
        </w:rPr>
        <w:t xml:space="preserve"> the idea of</w:t>
      </w:r>
      <w:r>
        <w:rPr>
          <w:szCs w:val="24"/>
        </w:rPr>
        <w:t xml:space="preserve"> a collective identity which contains implicit vocabularies of motive not unlike the terms, </w:t>
      </w:r>
      <w:r w:rsidRPr="00F442D0">
        <w:rPr>
          <w:i/>
          <w:iCs/>
          <w:szCs w:val="24"/>
        </w:rPr>
        <w:t>trauma survivor</w:t>
      </w:r>
      <w:r>
        <w:rPr>
          <w:szCs w:val="24"/>
        </w:rPr>
        <w:t xml:space="preserve"> or </w:t>
      </w:r>
      <w:r w:rsidRPr="00F442D0">
        <w:rPr>
          <w:i/>
          <w:iCs/>
          <w:szCs w:val="24"/>
        </w:rPr>
        <w:t>domestic violence victim.</w:t>
      </w:r>
      <w:r>
        <w:rPr>
          <w:szCs w:val="24"/>
        </w:rPr>
        <w:t xml:space="preserve">  As a result</w:t>
      </w:r>
      <w:r w:rsidR="00FD2245">
        <w:rPr>
          <w:szCs w:val="24"/>
        </w:rPr>
        <w:t>,</w:t>
      </w:r>
      <w:r>
        <w:rPr>
          <w:szCs w:val="24"/>
        </w:rPr>
        <w:t xml:space="preserve"> these individuals are essentially boxed into “social categories that in themselves constitute a kind of explanation” towards a</w:t>
      </w:r>
      <w:r w:rsidR="00A83F81">
        <w:rPr>
          <w:szCs w:val="24"/>
        </w:rPr>
        <w:t>n implied</w:t>
      </w:r>
      <w:r>
        <w:rPr>
          <w:szCs w:val="24"/>
        </w:rPr>
        <w:t xml:space="preserve"> motive or behavior</w:t>
      </w:r>
      <w:r w:rsidR="00A83F81">
        <w:rPr>
          <w:szCs w:val="24"/>
        </w:rPr>
        <w:t>, a</w:t>
      </w:r>
      <w:r>
        <w:rPr>
          <w:szCs w:val="24"/>
        </w:rPr>
        <w:t>nd thus</w:t>
      </w:r>
      <w:r w:rsidR="00A83F81">
        <w:rPr>
          <w:szCs w:val="24"/>
        </w:rPr>
        <w:t>,</w:t>
      </w:r>
      <w:r>
        <w:rPr>
          <w:szCs w:val="24"/>
        </w:rPr>
        <w:t xml:space="preserve"> cultural ideologies and stereotypes are created, </w:t>
      </w:r>
      <w:proofErr w:type="gramStart"/>
      <w:r>
        <w:rPr>
          <w:szCs w:val="24"/>
        </w:rPr>
        <w:t>maintained</w:t>
      </w:r>
      <w:proofErr w:type="gramEnd"/>
      <w:r>
        <w:rPr>
          <w:szCs w:val="24"/>
        </w:rPr>
        <w:t xml:space="preserve"> or transformed</w:t>
      </w:r>
      <w:r w:rsidR="002840DF">
        <w:rPr>
          <w:szCs w:val="24"/>
        </w:rPr>
        <w:t xml:space="preserve"> by th</w:t>
      </w:r>
      <w:r w:rsidR="00971CF5">
        <w:rPr>
          <w:szCs w:val="24"/>
        </w:rPr>
        <w:t>e</w:t>
      </w:r>
      <w:r w:rsidR="002840DF">
        <w:rPr>
          <w:szCs w:val="24"/>
        </w:rPr>
        <w:t xml:space="preserve"> </w:t>
      </w:r>
      <w:r w:rsidR="00C840D3">
        <w:rPr>
          <w:szCs w:val="24"/>
        </w:rPr>
        <w:t>power</w:t>
      </w:r>
      <w:r w:rsidR="00971CF5">
        <w:rPr>
          <w:szCs w:val="24"/>
        </w:rPr>
        <w:t>s</w:t>
      </w:r>
      <w:r w:rsidR="00C840D3">
        <w:rPr>
          <w:szCs w:val="24"/>
        </w:rPr>
        <w:t xml:space="preserve"> </w:t>
      </w:r>
      <w:r w:rsidR="002840DF">
        <w:rPr>
          <w:szCs w:val="24"/>
        </w:rPr>
        <w:t>who control mass media</w:t>
      </w:r>
      <w:r w:rsidR="000F0F70">
        <w:rPr>
          <w:szCs w:val="24"/>
        </w:rPr>
        <w:t xml:space="preserve"> and other major institutions</w:t>
      </w:r>
      <w:r>
        <w:rPr>
          <w:szCs w:val="24"/>
        </w:rPr>
        <w:t xml:space="preserve"> (Husting, 2006</w:t>
      </w:r>
      <w:r w:rsidR="00FD2245">
        <w:rPr>
          <w:szCs w:val="24"/>
        </w:rPr>
        <w:t>, p. 12</w:t>
      </w:r>
      <w:r>
        <w:rPr>
          <w:szCs w:val="24"/>
        </w:rPr>
        <w:t>).</w:t>
      </w:r>
      <w:r w:rsidR="00081BA3">
        <w:rPr>
          <w:szCs w:val="24"/>
        </w:rPr>
        <w:t xml:space="preserve">  In the collective eyes of the mainstream, those who would believe or </w:t>
      </w:r>
      <w:r w:rsidR="00AF3BC3">
        <w:rPr>
          <w:szCs w:val="24"/>
        </w:rPr>
        <w:t>critically</w:t>
      </w:r>
      <w:r w:rsidR="00081BA3">
        <w:rPr>
          <w:szCs w:val="24"/>
        </w:rPr>
        <w:t xml:space="preserve"> examine the possibilities of so-called conspiracies are increasingly derided as </w:t>
      </w:r>
      <w:r w:rsidR="002529E5">
        <w:rPr>
          <w:szCs w:val="24"/>
        </w:rPr>
        <w:t xml:space="preserve">odd, socially </w:t>
      </w:r>
      <w:proofErr w:type="gramStart"/>
      <w:r w:rsidR="002529E5">
        <w:rPr>
          <w:szCs w:val="24"/>
        </w:rPr>
        <w:t>unacceptable</w:t>
      </w:r>
      <w:proofErr w:type="gramEnd"/>
      <w:r w:rsidR="002529E5">
        <w:rPr>
          <w:szCs w:val="24"/>
        </w:rPr>
        <w:t xml:space="preserve"> or </w:t>
      </w:r>
      <w:r w:rsidR="00081BA3">
        <w:rPr>
          <w:szCs w:val="24"/>
        </w:rPr>
        <w:t>mentally ill</w:t>
      </w:r>
      <w:r w:rsidR="00AF44E9">
        <w:rPr>
          <w:szCs w:val="24"/>
        </w:rPr>
        <w:t xml:space="preserve"> at best, </w:t>
      </w:r>
      <w:r w:rsidR="00AF3BC3">
        <w:rPr>
          <w:szCs w:val="24"/>
        </w:rPr>
        <w:t xml:space="preserve">a </w:t>
      </w:r>
      <w:r w:rsidR="00AF44E9">
        <w:rPr>
          <w:szCs w:val="24"/>
        </w:rPr>
        <w:t>danger to society at worst,</w:t>
      </w:r>
      <w:r w:rsidR="002529E5">
        <w:rPr>
          <w:szCs w:val="24"/>
        </w:rPr>
        <w:t xml:space="preserve"> </w:t>
      </w:r>
      <w:r w:rsidR="00081BA3">
        <w:rPr>
          <w:szCs w:val="24"/>
        </w:rPr>
        <w:t xml:space="preserve">and </w:t>
      </w:r>
      <w:r w:rsidR="007A6DC8">
        <w:rPr>
          <w:szCs w:val="24"/>
        </w:rPr>
        <w:t>proverbi</w:t>
      </w:r>
      <w:r w:rsidR="00081BA3">
        <w:rPr>
          <w:szCs w:val="24"/>
        </w:rPr>
        <w:t xml:space="preserve">ally rendered a spot amidst the </w:t>
      </w:r>
      <w:r w:rsidR="00081BA3">
        <w:rPr>
          <w:szCs w:val="24"/>
        </w:rPr>
        <w:lastRenderedPageBreak/>
        <w:t>social status a few rungs above the paranoid schizophrenic</w:t>
      </w:r>
      <w:r w:rsidR="007A6DC8">
        <w:rPr>
          <w:szCs w:val="24"/>
        </w:rPr>
        <w:t xml:space="preserve">, the satanic worshiper </w:t>
      </w:r>
      <w:r w:rsidR="00081BA3">
        <w:rPr>
          <w:szCs w:val="24"/>
        </w:rPr>
        <w:t>or the serial killer.</w:t>
      </w:r>
      <w:r w:rsidR="00F54F07">
        <w:rPr>
          <w:szCs w:val="24"/>
        </w:rPr>
        <w:t xml:space="preserve">  </w:t>
      </w:r>
    </w:p>
    <w:p w14:paraId="29904727" w14:textId="1DFD05AB" w:rsidR="004C27A4" w:rsidRDefault="00F54F07" w:rsidP="00CD2438">
      <w:pPr>
        <w:pStyle w:val="BodyText"/>
        <w:ind w:firstLine="720"/>
        <w:rPr>
          <w:szCs w:val="24"/>
        </w:rPr>
      </w:pPr>
      <w:r>
        <w:rPr>
          <w:szCs w:val="24"/>
        </w:rPr>
        <w:t xml:space="preserve">Well known as “the father of public relations,” Edward Bernays (1928) </w:t>
      </w:r>
      <w:r w:rsidR="00985A95">
        <w:rPr>
          <w:szCs w:val="24"/>
        </w:rPr>
        <w:t xml:space="preserve">not only </w:t>
      </w:r>
      <w:r>
        <w:rPr>
          <w:szCs w:val="24"/>
        </w:rPr>
        <w:t>examined</w:t>
      </w:r>
      <w:r w:rsidR="00985A95">
        <w:rPr>
          <w:szCs w:val="24"/>
        </w:rPr>
        <w:t xml:space="preserve"> but promoted</w:t>
      </w:r>
      <w:r>
        <w:rPr>
          <w:szCs w:val="24"/>
        </w:rPr>
        <w:t xml:space="preserve"> this type of subtle propaganda and the psychology of influencing the masses</w:t>
      </w:r>
      <w:r w:rsidR="00BC1EC3">
        <w:rPr>
          <w:szCs w:val="24"/>
        </w:rPr>
        <w:t xml:space="preserve"> (utilizing </w:t>
      </w:r>
      <w:r w:rsidR="00B51BD4">
        <w:rPr>
          <w:szCs w:val="24"/>
        </w:rPr>
        <w:t xml:space="preserve">presupposition, </w:t>
      </w:r>
      <w:r w:rsidR="00BC1EC3">
        <w:rPr>
          <w:szCs w:val="24"/>
        </w:rPr>
        <w:t>repetition,</w:t>
      </w:r>
      <w:r w:rsidR="00B51BD4">
        <w:rPr>
          <w:szCs w:val="24"/>
        </w:rPr>
        <w:t xml:space="preserve"> disinformation,</w:t>
      </w:r>
      <w:r w:rsidR="00BC1EC3">
        <w:rPr>
          <w:szCs w:val="24"/>
        </w:rPr>
        <w:t xml:space="preserve"> confusion, cognitive </w:t>
      </w:r>
      <w:proofErr w:type="gramStart"/>
      <w:r w:rsidR="00BC1EC3">
        <w:rPr>
          <w:szCs w:val="24"/>
        </w:rPr>
        <w:t>dissonance</w:t>
      </w:r>
      <w:proofErr w:type="gramEnd"/>
      <w:r w:rsidR="00BC1EC3">
        <w:rPr>
          <w:szCs w:val="24"/>
        </w:rPr>
        <w:t xml:space="preserve"> and other covert forms of hypnosis) </w:t>
      </w:r>
      <w:r>
        <w:rPr>
          <w:szCs w:val="24"/>
        </w:rPr>
        <w:t xml:space="preserve">in great depth almost a century ago.  Bernays presented the theory that “invisible” entities/people create and control the flow of knowledge in society and thus rule over the masses “with a monopoly on the power to shape thoughts, values and citizen response” (Olsen, 2005, p. 28.)  </w:t>
      </w:r>
      <w:r w:rsidR="007770BD">
        <w:rPr>
          <w:szCs w:val="24"/>
        </w:rPr>
        <w:t xml:space="preserve">In his fictional </w:t>
      </w:r>
      <w:r w:rsidR="00A90221">
        <w:rPr>
          <w:szCs w:val="24"/>
        </w:rPr>
        <w:t>to</w:t>
      </w:r>
      <w:r w:rsidR="007770BD">
        <w:rPr>
          <w:szCs w:val="24"/>
        </w:rPr>
        <w:t xml:space="preserve">talitarian </w:t>
      </w:r>
      <w:r w:rsidR="00A90221">
        <w:rPr>
          <w:szCs w:val="24"/>
        </w:rPr>
        <w:t>dystopia</w:t>
      </w:r>
      <w:r w:rsidR="007770BD">
        <w:rPr>
          <w:szCs w:val="24"/>
        </w:rPr>
        <w:t>,</w:t>
      </w:r>
      <w:r w:rsidR="00A90221">
        <w:rPr>
          <w:szCs w:val="24"/>
        </w:rPr>
        <w:t xml:space="preserve"> </w:t>
      </w:r>
      <w:r w:rsidR="00A90221" w:rsidRPr="00A90221">
        <w:rPr>
          <w:i/>
          <w:iCs/>
          <w:szCs w:val="24"/>
        </w:rPr>
        <w:t>1984,</w:t>
      </w:r>
      <w:r w:rsidR="007770BD">
        <w:rPr>
          <w:szCs w:val="24"/>
        </w:rPr>
        <w:t xml:space="preserve"> Orwell</w:t>
      </w:r>
      <w:r w:rsidR="004C27A4">
        <w:rPr>
          <w:szCs w:val="24"/>
        </w:rPr>
        <w:t xml:space="preserve"> (1949)</w:t>
      </w:r>
      <w:r w:rsidR="007770BD">
        <w:rPr>
          <w:szCs w:val="24"/>
        </w:rPr>
        <w:t xml:space="preserve"> </w:t>
      </w:r>
      <w:r w:rsidR="00C751E5">
        <w:rPr>
          <w:szCs w:val="24"/>
        </w:rPr>
        <w:t>similarly</w:t>
      </w:r>
      <w:r w:rsidR="007770BD">
        <w:rPr>
          <w:szCs w:val="24"/>
        </w:rPr>
        <w:t xml:space="preserve"> examined </w:t>
      </w:r>
      <w:r w:rsidR="00A90221">
        <w:rPr>
          <w:szCs w:val="24"/>
        </w:rPr>
        <w:t>an extreme</w:t>
      </w:r>
      <w:r w:rsidR="00C751E5">
        <w:rPr>
          <w:szCs w:val="24"/>
        </w:rPr>
        <w:t xml:space="preserve">, </w:t>
      </w:r>
      <w:proofErr w:type="gramStart"/>
      <w:r w:rsidR="00C751E5">
        <w:rPr>
          <w:szCs w:val="24"/>
        </w:rPr>
        <w:t>horrific</w:t>
      </w:r>
      <w:proofErr w:type="gramEnd"/>
      <w:r w:rsidR="009C7DEB">
        <w:rPr>
          <w:szCs w:val="24"/>
        </w:rPr>
        <w:t xml:space="preserve"> and perhaps prophetic</w:t>
      </w:r>
      <w:r w:rsidR="00A90221">
        <w:rPr>
          <w:szCs w:val="24"/>
        </w:rPr>
        <w:t xml:space="preserve"> version of </w:t>
      </w:r>
      <w:r w:rsidR="004C27A4">
        <w:rPr>
          <w:szCs w:val="24"/>
        </w:rPr>
        <w:t xml:space="preserve">these </w:t>
      </w:r>
      <w:r w:rsidR="00A90221">
        <w:rPr>
          <w:szCs w:val="24"/>
        </w:rPr>
        <w:t xml:space="preserve">dangerous </w:t>
      </w:r>
      <w:r w:rsidR="00985A95">
        <w:rPr>
          <w:szCs w:val="24"/>
        </w:rPr>
        <w:t xml:space="preserve">ideologies and </w:t>
      </w:r>
      <w:r w:rsidR="004C27A4">
        <w:rPr>
          <w:szCs w:val="24"/>
        </w:rPr>
        <w:t>practices</w:t>
      </w:r>
      <w:r w:rsidR="00C44875">
        <w:rPr>
          <w:szCs w:val="24"/>
        </w:rPr>
        <w:t>,</w:t>
      </w:r>
      <w:r w:rsidR="00A90221">
        <w:rPr>
          <w:szCs w:val="24"/>
        </w:rPr>
        <w:t xml:space="preserve"> </w:t>
      </w:r>
      <w:r w:rsidR="004C27A4">
        <w:rPr>
          <w:szCs w:val="24"/>
        </w:rPr>
        <w:t>and many others including</w:t>
      </w:r>
      <w:r w:rsidR="00A90221">
        <w:rPr>
          <w:szCs w:val="24"/>
        </w:rPr>
        <w:t xml:space="preserve"> blatant propaganda and mass mind control</w:t>
      </w:r>
      <w:r w:rsidR="004C27A4">
        <w:rPr>
          <w:szCs w:val="24"/>
        </w:rPr>
        <w:t xml:space="preserve"> via the concepts of “doublethink” and “thought crime</w:t>
      </w:r>
      <w:r w:rsidR="00A90221">
        <w:rPr>
          <w:szCs w:val="24"/>
        </w:rPr>
        <w:t>.</w:t>
      </w:r>
      <w:r w:rsidR="004C27A4">
        <w:rPr>
          <w:szCs w:val="24"/>
        </w:rPr>
        <w:t xml:space="preserve">” </w:t>
      </w:r>
      <w:r w:rsidR="00A90221">
        <w:rPr>
          <w:szCs w:val="24"/>
        </w:rPr>
        <w:t xml:space="preserve"> </w:t>
      </w:r>
      <w:r w:rsidR="004C27A4">
        <w:rPr>
          <w:szCs w:val="24"/>
        </w:rPr>
        <w:t xml:space="preserve">As Seaman (2019) eloquently describes: </w:t>
      </w:r>
    </w:p>
    <w:p w14:paraId="0FCB4BB4" w14:textId="5D82AC7B" w:rsidR="004C27A4" w:rsidRDefault="004C27A4" w:rsidP="00CD2438">
      <w:pPr>
        <w:pStyle w:val="BodyText"/>
        <w:ind w:firstLine="720"/>
        <w:rPr>
          <w:i/>
          <w:iCs/>
        </w:rPr>
      </w:pPr>
      <w:r>
        <w:rPr>
          <w:szCs w:val="24"/>
        </w:rPr>
        <w:t>“</w:t>
      </w:r>
      <w:r w:rsidRPr="004C27A4">
        <w:rPr>
          <w:i/>
          <w:iCs/>
        </w:rPr>
        <w:t xml:space="preserve">Orwell astutely dramatizes how the orchestrated, amplified, and intrusive lies of </w:t>
      </w:r>
      <w:r>
        <w:rPr>
          <w:i/>
          <w:iCs/>
        </w:rPr>
        <w:t xml:space="preserve">  </w:t>
      </w:r>
    </w:p>
    <w:p w14:paraId="740C8233" w14:textId="77777777" w:rsidR="004C27A4" w:rsidRDefault="004C27A4" w:rsidP="00CD2438">
      <w:pPr>
        <w:pStyle w:val="BodyText"/>
        <w:ind w:firstLine="720"/>
        <w:rPr>
          <w:i/>
          <w:iCs/>
        </w:rPr>
      </w:pPr>
      <w:r>
        <w:rPr>
          <w:i/>
          <w:iCs/>
        </w:rPr>
        <w:t xml:space="preserve"> </w:t>
      </w:r>
      <w:r w:rsidRPr="004C27A4">
        <w:rPr>
          <w:i/>
          <w:iCs/>
        </w:rPr>
        <w:t xml:space="preserve">totalitarian regimes endanger “the very concept of objective truth” and “a </w:t>
      </w:r>
    </w:p>
    <w:p w14:paraId="00AC10E2" w14:textId="77777777" w:rsidR="004C27A4" w:rsidRDefault="004C27A4" w:rsidP="00CD2438">
      <w:pPr>
        <w:pStyle w:val="BodyText"/>
        <w:ind w:firstLine="720"/>
        <w:rPr>
          <w:i/>
          <w:iCs/>
        </w:rPr>
      </w:pPr>
      <w:r w:rsidRPr="004C27A4">
        <w:rPr>
          <w:i/>
          <w:iCs/>
        </w:rPr>
        <w:t>consensus</w:t>
      </w:r>
      <w:r>
        <w:rPr>
          <w:i/>
          <w:iCs/>
        </w:rPr>
        <w:t xml:space="preserve"> </w:t>
      </w:r>
      <w:r w:rsidRPr="004C27A4">
        <w:rPr>
          <w:i/>
          <w:iCs/>
        </w:rPr>
        <w:t xml:space="preserve">reality,” and he shares his alarm over “the erosion and corruption of </w:t>
      </w:r>
      <w:r>
        <w:rPr>
          <w:i/>
          <w:iCs/>
        </w:rPr>
        <w:t xml:space="preserve"> </w:t>
      </w:r>
    </w:p>
    <w:p w14:paraId="5193EA97" w14:textId="66FC6FF8" w:rsidR="00081BA3" w:rsidRDefault="004C27A4" w:rsidP="00CD2438">
      <w:pPr>
        <w:pStyle w:val="BodyText"/>
        <w:ind w:firstLine="720"/>
        <w:rPr>
          <w:szCs w:val="24"/>
        </w:rPr>
      </w:pPr>
      <w:r w:rsidRPr="004C27A4">
        <w:rPr>
          <w:i/>
          <w:iCs/>
        </w:rPr>
        <w:t>memory”</w:t>
      </w:r>
      <w:r>
        <w:rPr>
          <w:i/>
          <w:iCs/>
        </w:rPr>
        <w:t xml:space="preserve"> </w:t>
      </w:r>
      <w:r w:rsidRPr="004C27A4">
        <w:t>(p. 18).</w:t>
      </w:r>
      <w:r>
        <w:t xml:space="preserve"> </w:t>
      </w:r>
      <w:r w:rsidR="00F54F07">
        <w:rPr>
          <w:szCs w:val="24"/>
        </w:rPr>
        <w:t xml:space="preserve">   </w:t>
      </w:r>
      <w:r w:rsidR="00081BA3">
        <w:rPr>
          <w:szCs w:val="24"/>
        </w:rPr>
        <w:t xml:space="preserve">  </w:t>
      </w:r>
    </w:p>
    <w:p w14:paraId="471300FA" w14:textId="759B5736" w:rsidR="00C70C1C" w:rsidRDefault="00081BA3" w:rsidP="00CD2438">
      <w:pPr>
        <w:pStyle w:val="BodyText"/>
        <w:ind w:firstLine="720"/>
        <w:rPr>
          <w:szCs w:val="24"/>
        </w:rPr>
      </w:pPr>
      <w:r>
        <w:rPr>
          <w:szCs w:val="24"/>
        </w:rPr>
        <w:t xml:space="preserve">Meanwhile, </w:t>
      </w:r>
      <w:r w:rsidR="00BC1EC3">
        <w:rPr>
          <w:szCs w:val="24"/>
        </w:rPr>
        <w:t>the persistent conspiracy theorist has refused</w:t>
      </w:r>
      <w:r>
        <w:rPr>
          <w:szCs w:val="24"/>
        </w:rPr>
        <w:t xml:space="preserve"> to </w:t>
      </w:r>
      <w:r w:rsidR="005F12CC">
        <w:rPr>
          <w:szCs w:val="24"/>
        </w:rPr>
        <w:t>crumbl</w:t>
      </w:r>
      <w:r w:rsidR="00BC1EC3">
        <w:rPr>
          <w:szCs w:val="24"/>
        </w:rPr>
        <w:t>e</w:t>
      </w:r>
      <w:r w:rsidR="005F12CC">
        <w:rPr>
          <w:szCs w:val="24"/>
        </w:rPr>
        <w:t xml:space="preserve"> like the </w:t>
      </w:r>
      <w:r w:rsidR="0095739F">
        <w:rPr>
          <w:szCs w:val="24"/>
        </w:rPr>
        <w:t xml:space="preserve">iconic </w:t>
      </w:r>
      <w:r w:rsidR="005F12CC">
        <w:rPr>
          <w:szCs w:val="24"/>
        </w:rPr>
        <w:t xml:space="preserve">Twin Towers or </w:t>
      </w:r>
      <w:r>
        <w:rPr>
          <w:szCs w:val="24"/>
        </w:rPr>
        <w:t>succumb to this widespread derision and oppression, largely driven or influenced by the government-corporate-controlled media (which undoubtedly affects the collective unconscious in ways we can only imagine</w:t>
      </w:r>
      <w:r w:rsidR="00BC1EC3">
        <w:rPr>
          <w:szCs w:val="24"/>
        </w:rPr>
        <w:t>.</w:t>
      </w:r>
      <w:r>
        <w:rPr>
          <w:szCs w:val="24"/>
        </w:rPr>
        <w:t>)</w:t>
      </w:r>
      <w:r w:rsidR="00BC1EC3">
        <w:rPr>
          <w:szCs w:val="24"/>
        </w:rPr>
        <w:t xml:space="preserve">  On the contrary</w:t>
      </w:r>
      <w:r>
        <w:rPr>
          <w:szCs w:val="24"/>
        </w:rPr>
        <w:t xml:space="preserve">, the conspiracy theorist has generally embraced this </w:t>
      </w:r>
      <w:r w:rsidR="00E941F1">
        <w:rPr>
          <w:szCs w:val="24"/>
        </w:rPr>
        <w:t xml:space="preserve">archetypal anti-hero </w:t>
      </w:r>
      <w:r>
        <w:rPr>
          <w:szCs w:val="24"/>
        </w:rPr>
        <w:t>role</w:t>
      </w:r>
      <w:r w:rsidR="00BC1EC3">
        <w:rPr>
          <w:szCs w:val="24"/>
        </w:rPr>
        <w:t xml:space="preserve"> (if not the derogatory term—most prefer “truther” or “alternative/independent researcher”)</w:t>
      </w:r>
      <w:r>
        <w:rPr>
          <w:szCs w:val="24"/>
        </w:rPr>
        <w:t xml:space="preserve"> with aplomb, ironic humor, </w:t>
      </w:r>
      <w:proofErr w:type="gramStart"/>
      <w:r>
        <w:rPr>
          <w:szCs w:val="24"/>
        </w:rPr>
        <w:t>resilience</w:t>
      </w:r>
      <w:proofErr w:type="gramEnd"/>
      <w:r>
        <w:rPr>
          <w:szCs w:val="24"/>
        </w:rPr>
        <w:t xml:space="preserve"> and a strange kind of pride.</w:t>
      </w:r>
      <w:r w:rsidR="00971CF5">
        <w:rPr>
          <w:szCs w:val="24"/>
        </w:rPr>
        <w:t xml:space="preserve">  Overall, the conspiracy theorist values honesty</w:t>
      </w:r>
      <w:r w:rsidR="00384187">
        <w:rPr>
          <w:szCs w:val="24"/>
        </w:rPr>
        <w:t xml:space="preserve"> and</w:t>
      </w:r>
      <w:r w:rsidR="00971CF5">
        <w:rPr>
          <w:szCs w:val="24"/>
        </w:rPr>
        <w:t xml:space="preserve"> integrity</w:t>
      </w:r>
      <w:r w:rsidR="00384187">
        <w:rPr>
          <w:szCs w:val="24"/>
        </w:rPr>
        <w:t>;</w:t>
      </w:r>
      <w:r w:rsidR="00971CF5">
        <w:rPr>
          <w:szCs w:val="24"/>
        </w:rPr>
        <w:t xml:space="preserve"> </w:t>
      </w:r>
      <w:r w:rsidR="00384187">
        <w:rPr>
          <w:szCs w:val="24"/>
        </w:rPr>
        <w:t>open-</w:t>
      </w:r>
      <w:r w:rsidR="00384187">
        <w:rPr>
          <w:szCs w:val="24"/>
        </w:rPr>
        <w:lastRenderedPageBreak/>
        <w:t xml:space="preserve">mindedness, </w:t>
      </w:r>
      <w:r w:rsidR="00971CF5">
        <w:rPr>
          <w:szCs w:val="24"/>
        </w:rPr>
        <w:t xml:space="preserve">curiosity, </w:t>
      </w:r>
      <w:proofErr w:type="gramStart"/>
      <w:r w:rsidR="00971CF5">
        <w:rPr>
          <w:szCs w:val="24"/>
        </w:rPr>
        <w:t>knowledge</w:t>
      </w:r>
      <w:proofErr w:type="gramEnd"/>
      <w:r w:rsidR="00384187">
        <w:rPr>
          <w:szCs w:val="24"/>
        </w:rPr>
        <w:t xml:space="preserve"> and</w:t>
      </w:r>
      <w:r w:rsidR="00971CF5">
        <w:rPr>
          <w:szCs w:val="24"/>
        </w:rPr>
        <w:t xml:space="preserve"> wisdom</w:t>
      </w:r>
      <w:r w:rsidR="00384187">
        <w:rPr>
          <w:szCs w:val="24"/>
        </w:rPr>
        <w:t>;</w:t>
      </w:r>
      <w:r w:rsidR="00971CF5">
        <w:rPr>
          <w:szCs w:val="24"/>
        </w:rPr>
        <w:t xml:space="preserve"> diligence, persistence, individual sovereignty</w:t>
      </w:r>
      <w:r w:rsidR="00384187">
        <w:rPr>
          <w:szCs w:val="24"/>
        </w:rPr>
        <w:t xml:space="preserve"> and</w:t>
      </w:r>
      <w:r w:rsidR="00971CF5">
        <w:rPr>
          <w:szCs w:val="24"/>
        </w:rPr>
        <w:t xml:space="preserve"> autonomy</w:t>
      </w:r>
      <w:r w:rsidR="00384187">
        <w:rPr>
          <w:szCs w:val="24"/>
        </w:rPr>
        <w:t xml:space="preserve"> while maintaining loyal affiliations and empathy with their like-minded</w:t>
      </w:r>
      <w:r w:rsidR="00971CF5">
        <w:rPr>
          <w:szCs w:val="24"/>
        </w:rPr>
        <w:t xml:space="preserve"> community</w:t>
      </w:r>
      <w:r w:rsidR="00384187">
        <w:rPr>
          <w:szCs w:val="24"/>
        </w:rPr>
        <w:t>;</w:t>
      </w:r>
      <w:r w:rsidR="00971CF5">
        <w:rPr>
          <w:szCs w:val="24"/>
        </w:rPr>
        <w:t xml:space="preserve"> </w:t>
      </w:r>
      <w:r w:rsidR="00384187">
        <w:rPr>
          <w:szCs w:val="24"/>
        </w:rPr>
        <w:t>not to mention</w:t>
      </w:r>
      <w:r w:rsidR="00971CF5">
        <w:rPr>
          <w:szCs w:val="24"/>
        </w:rPr>
        <w:t xml:space="preserve"> </w:t>
      </w:r>
      <w:r w:rsidR="00384187">
        <w:rPr>
          <w:szCs w:val="24"/>
        </w:rPr>
        <w:t xml:space="preserve">a deep desire for </w:t>
      </w:r>
      <w:r w:rsidR="00971CF5">
        <w:rPr>
          <w:szCs w:val="24"/>
        </w:rPr>
        <w:t>full disclosure over lies, deceit, obfuscation</w:t>
      </w:r>
      <w:r w:rsidR="00384187">
        <w:rPr>
          <w:szCs w:val="24"/>
        </w:rPr>
        <w:t>, stonewalling, gaslighting</w:t>
      </w:r>
      <w:r w:rsidR="00971CF5">
        <w:rPr>
          <w:szCs w:val="24"/>
        </w:rPr>
        <w:t xml:space="preserve"> and, ironically, conspiracy.  </w:t>
      </w:r>
    </w:p>
    <w:p w14:paraId="600A6796" w14:textId="2C39FC63" w:rsidR="00971CF5" w:rsidRDefault="00FD2245" w:rsidP="00CD2438">
      <w:pPr>
        <w:pStyle w:val="BodyText"/>
        <w:ind w:firstLine="720"/>
        <w:rPr>
          <w:szCs w:val="24"/>
        </w:rPr>
      </w:pPr>
      <w:r>
        <w:rPr>
          <w:szCs w:val="24"/>
        </w:rPr>
        <w:t>Essentially th</w:t>
      </w:r>
      <w:r w:rsidR="00971CF5">
        <w:rPr>
          <w:szCs w:val="24"/>
        </w:rPr>
        <w:t>e seemingly ubiquitous</w:t>
      </w:r>
      <w:r w:rsidR="00C70C1C">
        <w:rPr>
          <w:szCs w:val="24"/>
        </w:rPr>
        <w:t xml:space="preserve"> and</w:t>
      </w:r>
      <w:r>
        <w:rPr>
          <w:szCs w:val="24"/>
        </w:rPr>
        <w:t xml:space="preserve"> </w:t>
      </w:r>
      <w:r w:rsidR="00081BA3">
        <w:rPr>
          <w:szCs w:val="24"/>
        </w:rPr>
        <w:t xml:space="preserve">inexplicable </w:t>
      </w:r>
      <w:r w:rsidR="00971CF5">
        <w:rPr>
          <w:szCs w:val="24"/>
        </w:rPr>
        <w:t>policy/</w:t>
      </w:r>
      <w:r>
        <w:rPr>
          <w:szCs w:val="24"/>
        </w:rPr>
        <w:t>ideology</w:t>
      </w:r>
      <w:r w:rsidR="00081BA3">
        <w:rPr>
          <w:szCs w:val="24"/>
        </w:rPr>
        <w:t xml:space="preserve"> of demonizing th</w:t>
      </w:r>
      <w:r w:rsidR="00BC1EC3">
        <w:rPr>
          <w:szCs w:val="24"/>
        </w:rPr>
        <w:t>ose who dare question the mainstream narrative</w:t>
      </w:r>
      <w:r>
        <w:rPr>
          <w:szCs w:val="24"/>
        </w:rPr>
        <w:t xml:space="preserve"> </w:t>
      </w:r>
      <w:r w:rsidR="00081BA3">
        <w:rPr>
          <w:szCs w:val="24"/>
        </w:rPr>
        <w:t xml:space="preserve">may be construed </w:t>
      </w:r>
      <w:r w:rsidR="00E941F1">
        <w:rPr>
          <w:szCs w:val="24"/>
        </w:rPr>
        <w:t>(</w:t>
      </w:r>
      <w:r w:rsidR="00081BA3">
        <w:rPr>
          <w:szCs w:val="24"/>
        </w:rPr>
        <w:t>by some</w:t>
      </w:r>
      <w:r w:rsidR="009D7511">
        <w:rPr>
          <w:szCs w:val="24"/>
        </w:rPr>
        <w:t xml:space="preserve"> skeptics and others</w:t>
      </w:r>
      <w:r w:rsidR="00E941F1">
        <w:rPr>
          <w:szCs w:val="24"/>
        </w:rPr>
        <w:t>)</w:t>
      </w:r>
      <w:r w:rsidR="00081BA3">
        <w:rPr>
          <w:szCs w:val="24"/>
        </w:rPr>
        <w:t xml:space="preserve"> as</w:t>
      </w:r>
      <w:r>
        <w:rPr>
          <w:szCs w:val="24"/>
        </w:rPr>
        <w:t xml:space="preserve"> nothing short of mass manipulation and propaganda, if not some </w:t>
      </w:r>
      <w:r w:rsidR="002840DF">
        <w:rPr>
          <w:szCs w:val="24"/>
        </w:rPr>
        <w:t>form</w:t>
      </w:r>
      <w:r>
        <w:rPr>
          <w:szCs w:val="24"/>
        </w:rPr>
        <w:t xml:space="preserve"> of </w:t>
      </w:r>
      <w:r w:rsidR="002243F8">
        <w:rPr>
          <w:szCs w:val="24"/>
        </w:rPr>
        <w:t xml:space="preserve">subtle but </w:t>
      </w:r>
      <w:r>
        <w:rPr>
          <w:szCs w:val="24"/>
        </w:rPr>
        <w:t>outright mind control</w:t>
      </w:r>
      <w:r w:rsidR="009D7511">
        <w:rPr>
          <w:szCs w:val="24"/>
        </w:rPr>
        <w:t>, for so many surreptitious reasons unknown</w:t>
      </w:r>
      <w:r>
        <w:rPr>
          <w:szCs w:val="24"/>
        </w:rPr>
        <w:t>.</w:t>
      </w:r>
    </w:p>
    <w:p w14:paraId="3FCEA28B" w14:textId="2893A3E7" w:rsidR="00CD2438" w:rsidRDefault="00FD2245" w:rsidP="00CD2438">
      <w:pPr>
        <w:pStyle w:val="BodyText"/>
        <w:ind w:firstLine="720"/>
        <w:rPr>
          <w:szCs w:val="24"/>
        </w:rPr>
      </w:pPr>
      <w:r w:rsidRPr="007A6DC8">
        <w:rPr>
          <w:i/>
          <w:iCs/>
          <w:szCs w:val="24"/>
        </w:rPr>
        <w:t>Call me a conspiracy theorist . . .</w:t>
      </w:r>
      <w:r>
        <w:rPr>
          <w:szCs w:val="24"/>
        </w:rPr>
        <w:t xml:space="preserve">    </w:t>
      </w:r>
      <w:r w:rsidR="00F442D0">
        <w:rPr>
          <w:szCs w:val="24"/>
        </w:rPr>
        <w:t xml:space="preserve">      </w:t>
      </w:r>
      <w:r w:rsidR="00CD2438">
        <w:rPr>
          <w:szCs w:val="24"/>
        </w:rPr>
        <w:t xml:space="preserve"> </w:t>
      </w:r>
    </w:p>
    <w:p w14:paraId="753E86AF" w14:textId="0F63B144" w:rsidR="00CD2438" w:rsidRDefault="00CD2438" w:rsidP="004A265C">
      <w:pPr>
        <w:pStyle w:val="Heading1"/>
        <w:jc w:val="center"/>
        <w:rPr>
          <w:rFonts w:ascii="Times New Roman" w:hAnsi="Times New Roman" w:cs="Times New Roman"/>
          <w:b/>
          <w:bCs/>
          <w:color w:val="auto"/>
          <w:sz w:val="24"/>
          <w:szCs w:val="24"/>
        </w:rPr>
      </w:pPr>
      <w:r>
        <w:br w:type="page"/>
      </w:r>
      <w:r w:rsidRPr="004A265C">
        <w:rPr>
          <w:rFonts w:ascii="Times New Roman" w:hAnsi="Times New Roman" w:cs="Times New Roman"/>
          <w:b/>
          <w:bCs/>
          <w:color w:val="auto"/>
          <w:sz w:val="24"/>
          <w:szCs w:val="24"/>
        </w:rPr>
        <w:lastRenderedPageBreak/>
        <w:t>References</w:t>
      </w:r>
    </w:p>
    <w:p w14:paraId="7E9441CF" w14:textId="77777777" w:rsidR="004A265C" w:rsidRPr="004A265C" w:rsidRDefault="004A265C" w:rsidP="004A265C"/>
    <w:p w14:paraId="480D4284" w14:textId="1B946DC8" w:rsidR="00C70C1C" w:rsidRDefault="00C70C1C" w:rsidP="00CD2438">
      <w:pPr>
        <w:pStyle w:val="BodyText"/>
        <w:ind w:left="720" w:hanging="720"/>
        <w:rPr>
          <w:szCs w:val="24"/>
        </w:rPr>
      </w:pPr>
      <w:proofErr w:type="spellStart"/>
      <w:r>
        <w:t>Bellah</w:t>
      </w:r>
      <w:proofErr w:type="spellEnd"/>
      <w:r>
        <w:t xml:space="preserve">, R. N., Madsen, R., Sullivan, W. M., </w:t>
      </w:r>
      <w:proofErr w:type="spellStart"/>
      <w:r>
        <w:t>Swidler</w:t>
      </w:r>
      <w:proofErr w:type="spellEnd"/>
      <w:r>
        <w:t xml:space="preserve">, A., Tipton, S. M. (1996). </w:t>
      </w:r>
      <w:r w:rsidRPr="00C70C1C">
        <w:rPr>
          <w:i/>
          <w:iCs/>
        </w:rPr>
        <w:t>Habits of the heart: Individualism and commitment in American life.</w:t>
      </w:r>
      <w:r>
        <w:t xml:space="preserve"> Berkeley and Los Angeles: University of California Press.</w:t>
      </w:r>
    </w:p>
    <w:p w14:paraId="3A7E38B4" w14:textId="3F1948DE" w:rsidR="007770BD" w:rsidRDefault="007770BD" w:rsidP="00CD2438">
      <w:pPr>
        <w:pStyle w:val="BodyText"/>
        <w:ind w:left="720" w:hanging="720"/>
        <w:rPr>
          <w:szCs w:val="24"/>
        </w:rPr>
      </w:pPr>
      <w:r>
        <w:rPr>
          <w:szCs w:val="24"/>
        </w:rPr>
        <w:t xml:space="preserve">Bernays, E. (1928).  </w:t>
      </w:r>
      <w:r w:rsidRPr="007770BD">
        <w:rPr>
          <w:i/>
          <w:iCs/>
          <w:szCs w:val="24"/>
        </w:rPr>
        <w:t>Propaganda.</w:t>
      </w:r>
      <w:r>
        <w:rPr>
          <w:szCs w:val="24"/>
        </w:rPr>
        <w:t xml:space="preserve">  Routledge Publishing.</w:t>
      </w:r>
    </w:p>
    <w:p w14:paraId="47F1188D" w14:textId="77777777" w:rsidR="00C70C1C" w:rsidRDefault="00AF44E9" w:rsidP="00CD2438">
      <w:pPr>
        <w:pStyle w:val="BodyText"/>
        <w:ind w:left="720" w:hanging="720"/>
        <w:rPr>
          <w:szCs w:val="24"/>
          <w:shd w:val="clear" w:color="auto" w:fill="FFFFFF"/>
        </w:rPr>
      </w:pPr>
      <w:proofErr w:type="spellStart"/>
      <w:r>
        <w:rPr>
          <w:szCs w:val="24"/>
        </w:rPr>
        <w:t>Cilibrasi</w:t>
      </w:r>
      <w:proofErr w:type="spellEnd"/>
      <w:r>
        <w:rPr>
          <w:szCs w:val="24"/>
        </w:rPr>
        <w:t xml:space="preserve">, </w:t>
      </w:r>
      <w:r w:rsidRPr="00AF44E9">
        <w:rPr>
          <w:szCs w:val="24"/>
          <w:shd w:val="clear" w:color="auto" w:fill="FFFFFF"/>
        </w:rPr>
        <w:t>M</w:t>
      </w:r>
      <w:r>
        <w:rPr>
          <w:szCs w:val="24"/>
          <w:shd w:val="clear" w:color="auto" w:fill="FFFFFF"/>
        </w:rPr>
        <w:t>.</w:t>
      </w:r>
      <w:r w:rsidRPr="00AF44E9">
        <w:rPr>
          <w:szCs w:val="24"/>
          <w:shd w:val="clear" w:color="auto" w:fill="FFFFFF"/>
        </w:rPr>
        <w:t xml:space="preserve">, </w:t>
      </w:r>
      <w:proofErr w:type="spellStart"/>
      <w:r w:rsidRPr="00AF44E9">
        <w:rPr>
          <w:szCs w:val="24"/>
          <w:shd w:val="clear" w:color="auto" w:fill="FFFFFF"/>
        </w:rPr>
        <w:t>Szulágyi</w:t>
      </w:r>
      <w:proofErr w:type="spellEnd"/>
      <w:r w:rsidRPr="00AF44E9">
        <w:rPr>
          <w:szCs w:val="24"/>
          <w:shd w:val="clear" w:color="auto" w:fill="FFFFFF"/>
        </w:rPr>
        <w:t>,</w:t>
      </w:r>
      <w:r>
        <w:rPr>
          <w:szCs w:val="24"/>
          <w:shd w:val="clear" w:color="auto" w:fill="FFFFFF"/>
        </w:rPr>
        <w:t xml:space="preserve"> J.,</w:t>
      </w:r>
      <w:r w:rsidRPr="00AF44E9">
        <w:rPr>
          <w:szCs w:val="24"/>
          <w:shd w:val="clear" w:color="auto" w:fill="FFFFFF"/>
        </w:rPr>
        <w:t xml:space="preserve"> Mayer,</w:t>
      </w:r>
      <w:r>
        <w:rPr>
          <w:szCs w:val="24"/>
          <w:shd w:val="clear" w:color="auto" w:fill="FFFFFF"/>
        </w:rPr>
        <w:t xml:space="preserve"> L.,</w:t>
      </w:r>
      <w:r w:rsidRPr="00AF44E9">
        <w:rPr>
          <w:szCs w:val="24"/>
          <w:shd w:val="clear" w:color="auto" w:fill="FFFFFF"/>
        </w:rPr>
        <w:t xml:space="preserve"> </w:t>
      </w:r>
      <w:proofErr w:type="spellStart"/>
      <w:r w:rsidRPr="00AF44E9">
        <w:rPr>
          <w:szCs w:val="24"/>
          <w:shd w:val="clear" w:color="auto" w:fill="FFFFFF"/>
        </w:rPr>
        <w:t>Dra̧żkowska</w:t>
      </w:r>
      <w:proofErr w:type="spellEnd"/>
      <w:r w:rsidRPr="00AF44E9">
        <w:rPr>
          <w:szCs w:val="24"/>
          <w:shd w:val="clear" w:color="auto" w:fill="FFFFFF"/>
        </w:rPr>
        <w:t xml:space="preserve">, </w:t>
      </w:r>
      <w:r>
        <w:rPr>
          <w:szCs w:val="24"/>
          <w:shd w:val="clear" w:color="auto" w:fill="FFFFFF"/>
        </w:rPr>
        <w:t xml:space="preserve">J., </w:t>
      </w:r>
      <w:r w:rsidRPr="00AF44E9">
        <w:rPr>
          <w:szCs w:val="24"/>
          <w:shd w:val="clear" w:color="auto" w:fill="FFFFFF"/>
        </w:rPr>
        <w:t>Miguel,</w:t>
      </w:r>
      <w:r>
        <w:rPr>
          <w:szCs w:val="24"/>
          <w:shd w:val="clear" w:color="auto" w:fill="FFFFFF"/>
        </w:rPr>
        <w:t xml:space="preserve"> Y. &amp;</w:t>
      </w:r>
      <w:r w:rsidRPr="00AF44E9">
        <w:rPr>
          <w:szCs w:val="24"/>
          <w:shd w:val="clear" w:color="auto" w:fill="FFFFFF"/>
        </w:rPr>
        <w:t xml:space="preserve"> </w:t>
      </w:r>
      <w:proofErr w:type="spellStart"/>
      <w:r w:rsidRPr="00AF44E9">
        <w:rPr>
          <w:szCs w:val="24"/>
          <w:shd w:val="clear" w:color="auto" w:fill="FFFFFF"/>
        </w:rPr>
        <w:t>Inderbitzi</w:t>
      </w:r>
      <w:proofErr w:type="spellEnd"/>
      <w:r>
        <w:rPr>
          <w:szCs w:val="24"/>
          <w:shd w:val="clear" w:color="auto" w:fill="FFFFFF"/>
        </w:rPr>
        <w:t>, P. (2018). Satellites form fast and late: A population synthesis for the Galilean moons</w:t>
      </w:r>
      <w:r w:rsidRPr="00304CCA">
        <w:rPr>
          <w:i/>
          <w:iCs/>
          <w:szCs w:val="24"/>
          <w:shd w:val="clear" w:color="auto" w:fill="FFFFFF"/>
        </w:rPr>
        <w:t>.  Monthly Notices of the Royal Astronomical Society.</w:t>
      </w:r>
      <w:r>
        <w:rPr>
          <w:szCs w:val="24"/>
          <w:shd w:val="clear" w:color="auto" w:fill="FFFFFF"/>
        </w:rPr>
        <w:t xml:space="preserve"> </w:t>
      </w:r>
      <w:r w:rsidR="00304CCA">
        <w:rPr>
          <w:szCs w:val="24"/>
          <w:shd w:val="clear" w:color="auto" w:fill="FFFFFF"/>
        </w:rPr>
        <w:t>480(4), 4355-4368</w:t>
      </w:r>
      <w:r w:rsidR="00C70C1C">
        <w:rPr>
          <w:szCs w:val="24"/>
          <w:shd w:val="clear" w:color="auto" w:fill="FFFFFF"/>
        </w:rPr>
        <w:t>.</w:t>
      </w:r>
    </w:p>
    <w:p w14:paraId="5BF6AAB8" w14:textId="55EDA300" w:rsidR="00C70C1C" w:rsidRDefault="00C70C1C" w:rsidP="00CD2438">
      <w:pPr>
        <w:pStyle w:val="BodyText"/>
        <w:ind w:left="720" w:hanging="720"/>
        <w:rPr>
          <w:szCs w:val="24"/>
        </w:rPr>
      </w:pPr>
      <w:proofErr w:type="spellStart"/>
      <w:r>
        <w:rPr>
          <w:szCs w:val="24"/>
          <w:shd w:val="clear" w:color="auto" w:fill="FFFFFF"/>
        </w:rPr>
        <w:t>Cologan</w:t>
      </w:r>
      <w:proofErr w:type="spellEnd"/>
      <w:r>
        <w:rPr>
          <w:szCs w:val="24"/>
          <w:shd w:val="clear" w:color="auto" w:fill="FFFFFF"/>
        </w:rPr>
        <w:t xml:space="preserve">, J. (2021, January 2). Postmodernism, social justice, conspiracy theories, and Jungian archetypes.  </w:t>
      </w:r>
      <w:r w:rsidRPr="00C70C1C">
        <w:rPr>
          <w:i/>
          <w:iCs/>
          <w:szCs w:val="24"/>
          <w:shd w:val="clear" w:color="auto" w:fill="FFFFFF"/>
        </w:rPr>
        <w:t>Pearls and Irritations: John Menad</w:t>
      </w:r>
      <w:r>
        <w:rPr>
          <w:i/>
          <w:iCs/>
          <w:szCs w:val="24"/>
          <w:shd w:val="clear" w:color="auto" w:fill="FFFFFF"/>
        </w:rPr>
        <w:t>u</w:t>
      </w:r>
      <w:r w:rsidRPr="00C70C1C">
        <w:rPr>
          <w:i/>
          <w:iCs/>
          <w:szCs w:val="24"/>
          <w:shd w:val="clear" w:color="auto" w:fill="FFFFFF"/>
        </w:rPr>
        <w:t>e’s Public Policy Journal.</w:t>
      </w:r>
      <w:r>
        <w:rPr>
          <w:szCs w:val="24"/>
          <w:shd w:val="clear" w:color="auto" w:fill="FFFFFF"/>
        </w:rPr>
        <w:t xml:space="preserve"> </w:t>
      </w:r>
      <w:r>
        <w:rPr>
          <w:szCs w:val="24"/>
        </w:rPr>
        <w:t>[Blog post]</w:t>
      </w:r>
    </w:p>
    <w:p w14:paraId="216A0079" w14:textId="7513227B" w:rsidR="00AF44E9" w:rsidRDefault="00C70C1C" w:rsidP="00CD2438">
      <w:pPr>
        <w:pStyle w:val="BodyText"/>
        <w:ind w:left="720" w:hanging="720"/>
        <w:rPr>
          <w:szCs w:val="24"/>
        </w:rPr>
      </w:pPr>
      <w:r>
        <w:rPr>
          <w:szCs w:val="24"/>
        </w:rPr>
        <w:t xml:space="preserve">            </w:t>
      </w:r>
      <w:hyperlink r:id="rId7" w:history="1">
        <w:r w:rsidRPr="00C70C1C">
          <w:rPr>
            <w:rStyle w:val="Hyperlink"/>
            <w:color w:val="auto"/>
            <w:szCs w:val="24"/>
            <w:u w:val="none"/>
          </w:rPr>
          <w:t>https://johnmenadue.com/postmodernism-social-justice-conspiracy-theories-and-jungian-archetypes/</w:t>
        </w:r>
      </w:hyperlink>
      <w:r>
        <w:rPr>
          <w:szCs w:val="24"/>
        </w:rPr>
        <w:t xml:space="preserve"> (Accessed 8/10/21).</w:t>
      </w:r>
    </w:p>
    <w:p w14:paraId="3F58ED69" w14:textId="5D44FBD6" w:rsidR="002243F8" w:rsidRDefault="002243F8" w:rsidP="00CD2438">
      <w:pPr>
        <w:pStyle w:val="BodyText"/>
        <w:ind w:left="720" w:hanging="720"/>
        <w:rPr>
          <w:szCs w:val="24"/>
        </w:rPr>
      </w:pPr>
      <w:r>
        <w:rPr>
          <w:szCs w:val="24"/>
        </w:rPr>
        <w:t>Colwell-</w:t>
      </w:r>
      <w:proofErr w:type="spellStart"/>
      <w:r>
        <w:rPr>
          <w:szCs w:val="24"/>
        </w:rPr>
        <w:t>Chanthaphonh</w:t>
      </w:r>
      <w:proofErr w:type="spellEnd"/>
      <w:r>
        <w:rPr>
          <w:szCs w:val="24"/>
        </w:rPr>
        <w:t xml:space="preserve">, C. (2005).  The Incorporation of the Native American Past: Cultural Extermination, Archeological </w:t>
      </w:r>
      <w:proofErr w:type="gramStart"/>
      <w:r>
        <w:rPr>
          <w:szCs w:val="24"/>
        </w:rPr>
        <w:t>Protection</w:t>
      </w:r>
      <w:proofErr w:type="gramEnd"/>
      <w:r>
        <w:rPr>
          <w:szCs w:val="24"/>
        </w:rPr>
        <w:t xml:space="preserve"> and the Antiquities Act of 1906</w:t>
      </w:r>
      <w:r w:rsidRPr="00B243D5">
        <w:rPr>
          <w:i/>
          <w:iCs/>
          <w:szCs w:val="24"/>
        </w:rPr>
        <w:t>.  International Journal of Cultural Property.</w:t>
      </w:r>
      <w:r>
        <w:rPr>
          <w:szCs w:val="24"/>
        </w:rPr>
        <w:t xml:space="preserve"> </w:t>
      </w:r>
      <w:r w:rsidR="00B243D5">
        <w:rPr>
          <w:szCs w:val="24"/>
        </w:rPr>
        <w:t>12(3), 375-391.</w:t>
      </w:r>
      <w:r>
        <w:rPr>
          <w:szCs w:val="24"/>
        </w:rPr>
        <w:t xml:space="preserve">  </w:t>
      </w:r>
    </w:p>
    <w:p w14:paraId="5119C390" w14:textId="4516BC5D" w:rsidR="00561264" w:rsidRDefault="00561264" w:rsidP="00CD2438">
      <w:pPr>
        <w:pStyle w:val="BodyText"/>
        <w:ind w:left="720" w:hanging="720"/>
        <w:rPr>
          <w:szCs w:val="24"/>
        </w:rPr>
      </w:pPr>
      <w:r>
        <w:rPr>
          <w:szCs w:val="24"/>
        </w:rPr>
        <w:t>DeHaven-Smith, L. (2013)</w:t>
      </w:r>
      <w:r w:rsidR="00F26C2F">
        <w:rPr>
          <w:szCs w:val="24"/>
        </w:rPr>
        <w:t>.</w:t>
      </w:r>
      <w:r>
        <w:rPr>
          <w:szCs w:val="24"/>
        </w:rPr>
        <w:t xml:space="preserve"> </w:t>
      </w:r>
      <w:r w:rsidRPr="00561264">
        <w:rPr>
          <w:i/>
          <w:iCs/>
          <w:szCs w:val="24"/>
        </w:rPr>
        <w:t>Conspiracy Theory in America.</w:t>
      </w:r>
      <w:r>
        <w:rPr>
          <w:szCs w:val="24"/>
        </w:rPr>
        <w:t xml:space="preserve"> </w:t>
      </w:r>
      <w:r w:rsidR="003C3838">
        <w:rPr>
          <w:szCs w:val="24"/>
        </w:rPr>
        <w:t>U</w:t>
      </w:r>
      <w:r>
        <w:rPr>
          <w:szCs w:val="24"/>
        </w:rPr>
        <w:t>niversity of Texas Press.</w:t>
      </w:r>
    </w:p>
    <w:p w14:paraId="28CA0EE6" w14:textId="05EC7170" w:rsidR="003C3838" w:rsidRDefault="003C3838" w:rsidP="00CD2438">
      <w:pPr>
        <w:pStyle w:val="BodyText"/>
        <w:ind w:left="720" w:hanging="720"/>
        <w:rPr>
          <w:szCs w:val="24"/>
        </w:rPr>
      </w:pPr>
      <w:r>
        <w:rPr>
          <w:szCs w:val="24"/>
        </w:rPr>
        <w:t xml:space="preserve">Dieter, Groh. (1987). The Temptation of Conspiracy Theory.  </w:t>
      </w:r>
      <w:r w:rsidRPr="004C6872">
        <w:rPr>
          <w:i/>
          <w:iCs/>
          <w:szCs w:val="24"/>
        </w:rPr>
        <w:t>Springer Series in Social Psychology.</w:t>
      </w:r>
      <w:r>
        <w:rPr>
          <w:szCs w:val="24"/>
        </w:rPr>
        <w:t xml:space="preserve">  https://doi.org/10.1007/978-1-4612-4618-3</w:t>
      </w:r>
    </w:p>
    <w:p w14:paraId="40BBF8D4" w14:textId="4200ED6E" w:rsidR="00F26C2F" w:rsidRDefault="00F26C2F" w:rsidP="00F26C2F">
      <w:pPr>
        <w:pStyle w:val="BodyText"/>
        <w:ind w:left="720" w:hanging="720"/>
        <w:rPr>
          <w:szCs w:val="24"/>
        </w:rPr>
      </w:pPr>
      <w:bookmarkStart w:id="2" w:name="_Hlk79131789"/>
      <w:r>
        <w:rPr>
          <w:szCs w:val="24"/>
        </w:rPr>
        <w:t xml:space="preserve">Douglas, K., Sutton, R. &amp; </w:t>
      </w:r>
      <w:proofErr w:type="spellStart"/>
      <w:r>
        <w:rPr>
          <w:szCs w:val="24"/>
        </w:rPr>
        <w:t>Cichoka</w:t>
      </w:r>
      <w:proofErr w:type="spellEnd"/>
      <w:r>
        <w:rPr>
          <w:szCs w:val="24"/>
        </w:rPr>
        <w:t xml:space="preserve">, C. (2017). </w:t>
      </w:r>
      <w:r w:rsidR="001B72A8">
        <w:rPr>
          <w:szCs w:val="24"/>
        </w:rPr>
        <w:t xml:space="preserve">The Psychology of Conspiracy Theories. </w:t>
      </w:r>
      <w:r w:rsidRPr="00F26C2F">
        <w:rPr>
          <w:i/>
          <w:iCs/>
          <w:szCs w:val="24"/>
        </w:rPr>
        <w:t>Current Directions in Psychological Science,</w:t>
      </w:r>
      <w:r>
        <w:rPr>
          <w:szCs w:val="24"/>
        </w:rPr>
        <w:t xml:space="preserve"> 26(6), 538-542.   </w:t>
      </w:r>
    </w:p>
    <w:bookmarkEnd w:id="2"/>
    <w:p w14:paraId="18E34361" w14:textId="0D1EB352" w:rsidR="002243F8" w:rsidRDefault="002243F8" w:rsidP="00F26C2F">
      <w:pPr>
        <w:pStyle w:val="BodyText"/>
        <w:ind w:left="720" w:hanging="720"/>
      </w:pPr>
      <w:r>
        <w:t xml:space="preserve">Dunn, J. (2005). “’Victims’ and ‘Survivors’: Emerging Vocabularies of Motive for ‘Battered Women Who Stay’.” </w:t>
      </w:r>
      <w:r w:rsidRPr="002243F8">
        <w:rPr>
          <w:i/>
          <w:iCs/>
        </w:rPr>
        <w:t>Sociological Inquiry</w:t>
      </w:r>
      <w:r>
        <w:t xml:space="preserve"> 75 (1): 1-30.</w:t>
      </w:r>
    </w:p>
    <w:p w14:paraId="02333955" w14:textId="4FCC99E0" w:rsidR="007A6DC8" w:rsidRDefault="007A6DC8" w:rsidP="00F26C2F">
      <w:pPr>
        <w:pStyle w:val="BodyText"/>
        <w:ind w:left="720" w:hanging="720"/>
      </w:pPr>
      <w:proofErr w:type="spellStart"/>
      <w:r>
        <w:t>Goertzel</w:t>
      </w:r>
      <w:proofErr w:type="spellEnd"/>
      <w:r>
        <w:t xml:space="preserve">, T. (1994). Belief in Conspiracy Theories. </w:t>
      </w:r>
      <w:r w:rsidRPr="007A6DC8">
        <w:rPr>
          <w:i/>
          <w:iCs/>
        </w:rPr>
        <w:t>Political Psychology,</w:t>
      </w:r>
      <w:r>
        <w:t xml:space="preserve"> 15(4), 731-742.</w:t>
      </w:r>
    </w:p>
    <w:p w14:paraId="773818DD" w14:textId="514411CD" w:rsidR="00C751E5" w:rsidRDefault="00C751E5" w:rsidP="00F26C2F">
      <w:pPr>
        <w:pStyle w:val="BodyText"/>
        <w:ind w:left="720" w:hanging="720"/>
        <w:rPr>
          <w:szCs w:val="24"/>
        </w:rPr>
      </w:pPr>
      <w:r>
        <w:lastRenderedPageBreak/>
        <w:t xml:space="preserve">Goldberg, J. (2018).  Farce as tragedy. </w:t>
      </w:r>
      <w:r w:rsidRPr="00C751E5">
        <w:rPr>
          <w:i/>
          <w:iCs/>
        </w:rPr>
        <w:t>National Review.</w:t>
      </w:r>
      <w:r>
        <w:t xml:space="preserve"> 70(16), 42-45.</w:t>
      </w:r>
    </w:p>
    <w:p w14:paraId="5044A805" w14:textId="47216632" w:rsidR="00BC196E" w:rsidRDefault="00BC196E" w:rsidP="00F26C2F">
      <w:pPr>
        <w:pStyle w:val="BodyText"/>
        <w:ind w:left="720" w:hanging="720"/>
        <w:rPr>
          <w:szCs w:val="24"/>
        </w:rPr>
      </w:pPr>
      <w:r>
        <w:rPr>
          <w:szCs w:val="24"/>
        </w:rPr>
        <w:t>Husting, G. (2006). “Conspiracy Theorists,” Vocabularies of Motive and Cultural Power.</w:t>
      </w:r>
    </w:p>
    <w:p w14:paraId="675A706B" w14:textId="0A0FEC52" w:rsidR="00BC196E" w:rsidRDefault="00BC196E" w:rsidP="00F26C2F">
      <w:pPr>
        <w:pStyle w:val="BodyText"/>
        <w:ind w:left="720" w:hanging="720"/>
        <w:rPr>
          <w:szCs w:val="24"/>
        </w:rPr>
      </w:pPr>
      <w:r>
        <w:rPr>
          <w:szCs w:val="24"/>
        </w:rPr>
        <w:t xml:space="preserve">          </w:t>
      </w:r>
      <w:r w:rsidR="002243F8" w:rsidRPr="002243F8">
        <w:rPr>
          <w:i/>
          <w:iCs/>
          <w:szCs w:val="24"/>
        </w:rPr>
        <w:t>Conference Papers – American Sociological Association,</w:t>
      </w:r>
      <w:r w:rsidR="002243F8">
        <w:rPr>
          <w:szCs w:val="24"/>
        </w:rPr>
        <w:t xml:space="preserve"> 1.</w:t>
      </w:r>
    </w:p>
    <w:p w14:paraId="1FE9B406" w14:textId="61097FE3" w:rsidR="00384187" w:rsidRDefault="00384187" w:rsidP="00F26C2F">
      <w:pPr>
        <w:pStyle w:val="BodyText"/>
        <w:ind w:left="720" w:hanging="720"/>
        <w:rPr>
          <w:szCs w:val="24"/>
        </w:rPr>
      </w:pPr>
      <w:r>
        <w:rPr>
          <w:szCs w:val="24"/>
        </w:rPr>
        <w:t>Icke, D. (1999</w:t>
      </w:r>
      <w:r w:rsidRPr="00384187">
        <w:rPr>
          <w:i/>
          <w:iCs/>
          <w:szCs w:val="24"/>
        </w:rPr>
        <w:t xml:space="preserve">).  The Biggest Secret: The Book That Will Change the World (Updated Second Edition). </w:t>
      </w:r>
      <w:r w:rsidRPr="00384187">
        <w:rPr>
          <w:szCs w:val="24"/>
        </w:rPr>
        <w:t>David Icke Books.</w:t>
      </w:r>
    </w:p>
    <w:p w14:paraId="447C0760" w14:textId="2D64605F" w:rsidR="00384187" w:rsidRPr="00384187" w:rsidRDefault="00384187" w:rsidP="00F26C2F">
      <w:pPr>
        <w:pStyle w:val="BodyText"/>
        <w:ind w:left="720" w:hanging="720"/>
        <w:rPr>
          <w:i/>
          <w:iCs/>
          <w:szCs w:val="24"/>
        </w:rPr>
      </w:pPr>
      <w:r>
        <w:rPr>
          <w:szCs w:val="24"/>
        </w:rPr>
        <w:t xml:space="preserve">Icke, D. (2020).  </w:t>
      </w:r>
      <w:r w:rsidRPr="00384187">
        <w:rPr>
          <w:i/>
          <w:iCs/>
          <w:szCs w:val="24"/>
        </w:rPr>
        <w:t>A Conspiracy Theorist Confesses.</w:t>
      </w:r>
      <w:r>
        <w:rPr>
          <w:i/>
          <w:iCs/>
          <w:szCs w:val="24"/>
        </w:rPr>
        <w:t xml:space="preserve">  </w:t>
      </w:r>
      <w:r>
        <w:rPr>
          <w:szCs w:val="24"/>
        </w:rPr>
        <w:t xml:space="preserve">David Icke.com. </w:t>
      </w:r>
      <w:r w:rsidR="00C70C1C" w:rsidRPr="00384187">
        <w:rPr>
          <w:szCs w:val="24"/>
        </w:rPr>
        <w:t>[Blog post]</w:t>
      </w:r>
      <w:r w:rsidR="00C70C1C">
        <w:rPr>
          <w:szCs w:val="24"/>
        </w:rPr>
        <w:t xml:space="preserve">  </w:t>
      </w:r>
      <w:hyperlink r:id="rId8" w:history="1">
        <w:r w:rsidRPr="00384187">
          <w:rPr>
            <w:rStyle w:val="Hyperlink"/>
            <w:color w:val="auto"/>
            <w:szCs w:val="24"/>
            <w:u w:val="none"/>
          </w:rPr>
          <w:t>https://davidicke.com/2020/06/05/a-conspiracy-theorist-confesses-2/</w:t>
        </w:r>
      </w:hyperlink>
      <w:r w:rsidRPr="00384187">
        <w:rPr>
          <w:szCs w:val="24"/>
        </w:rPr>
        <w:t xml:space="preserve"> (Accessed 8/10/21)</w:t>
      </w:r>
      <w:r w:rsidRPr="00384187">
        <w:rPr>
          <w:i/>
          <w:iCs/>
          <w:szCs w:val="24"/>
        </w:rPr>
        <w:t xml:space="preserve"> </w:t>
      </w:r>
    </w:p>
    <w:p w14:paraId="51AE95F2" w14:textId="77777777" w:rsidR="00081BA3" w:rsidRDefault="00081BA3" w:rsidP="00081BA3">
      <w:pPr>
        <w:tabs>
          <w:tab w:val="left" w:pos="935"/>
        </w:tabs>
        <w:spacing w:after="160" w:line="259" w:lineRule="auto"/>
        <w:rPr>
          <w:rFonts w:ascii="Times New Roman" w:eastAsiaTheme="minorHAnsi" w:hAnsi="Times New Roman"/>
          <w:szCs w:val="24"/>
        </w:rPr>
      </w:pPr>
      <w:r w:rsidRPr="00081BA3">
        <w:rPr>
          <w:rFonts w:ascii="Times New Roman" w:eastAsiaTheme="minorHAnsi" w:hAnsi="Times New Roman"/>
          <w:szCs w:val="24"/>
        </w:rPr>
        <w:t xml:space="preserve">Imhoff, R., &amp; </w:t>
      </w:r>
      <w:proofErr w:type="spellStart"/>
      <w:r w:rsidRPr="00081BA3">
        <w:rPr>
          <w:rFonts w:ascii="Times New Roman" w:eastAsiaTheme="minorHAnsi" w:hAnsi="Times New Roman"/>
          <w:szCs w:val="24"/>
        </w:rPr>
        <w:t>Bruder</w:t>
      </w:r>
      <w:proofErr w:type="spellEnd"/>
      <w:r w:rsidRPr="00081BA3">
        <w:rPr>
          <w:rFonts w:ascii="Times New Roman" w:eastAsiaTheme="minorHAnsi" w:hAnsi="Times New Roman"/>
          <w:szCs w:val="24"/>
        </w:rPr>
        <w:t>, M. (2014). Speaking (un-)truth to power: Conspiracy mentality as a</w:t>
      </w:r>
    </w:p>
    <w:p w14:paraId="01749DBB" w14:textId="7A1EC2BD" w:rsidR="00081BA3" w:rsidRDefault="00081BA3" w:rsidP="00081BA3">
      <w:pPr>
        <w:tabs>
          <w:tab w:val="left" w:pos="935"/>
        </w:tabs>
        <w:spacing w:before="240" w:line="259" w:lineRule="auto"/>
        <w:rPr>
          <w:rFonts w:ascii="Times New Roman" w:eastAsiaTheme="minorHAnsi" w:hAnsi="Times New Roman"/>
          <w:szCs w:val="24"/>
        </w:rPr>
      </w:pPr>
      <w:r w:rsidRPr="00081BA3">
        <w:rPr>
          <w:rFonts w:ascii="Times New Roman" w:eastAsiaTheme="minorHAnsi" w:hAnsi="Times New Roman"/>
          <w:szCs w:val="24"/>
        </w:rPr>
        <w:t xml:space="preserve"> </w:t>
      </w:r>
      <w:r>
        <w:rPr>
          <w:rFonts w:ascii="Times New Roman" w:eastAsiaTheme="minorHAnsi" w:hAnsi="Times New Roman"/>
          <w:szCs w:val="24"/>
        </w:rPr>
        <w:t xml:space="preserve">         </w:t>
      </w:r>
      <w:proofErr w:type="spellStart"/>
      <w:r w:rsidRPr="00081BA3">
        <w:rPr>
          <w:rFonts w:ascii="Times New Roman" w:eastAsiaTheme="minorHAnsi" w:hAnsi="Times New Roman"/>
          <w:szCs w:val="24"/>
        </w:rPr>
        <w:t>generalised</w:t>
      </w:r>
      <w:proofErr w:type="spellEnd"/>
      <w:r w:rsidRPr="00081BA3">
        <w:rPr>
          <w:rFonts w:ascii="Times New Roman" w:eastAsiaTheme="minorHAnsi" w:hAnsi="Times New Roman"/>
          <w:szCs w:val="24"/>
        </w:rPr>
        <w:t xml:space="preserve"> political attitude. </w:t>
      </w:r>
      <w:r w:rsidRPr="00081BA3">
        <w:rPr>
          <w:rFonts w:ascii="Times New Roman" w:eastAsiaTheme="minorHAnsi" w:hAnsi="Times New Roman"/>
          <w:i/>
          <w:iCs/>
          <w:szCs w:val="24"/>
        </w:rPr>
        <w:t>European Journal of Personality,</w:t>
      </w:r>
      <w:r w:rsidRPr="00081BA3">
        <w:rPr>
          <w:rFonts w:ascii="Times New Roman" w:eastAsiaTheme="minorHAnsi" w:hAnsi="Times New Roman"/>
          <w:szCs w:val="24"/>
        </w:rPr>
        <w:t xml:space="preserve"> 28, 25–43.</w:t>
      </w:r>
    </w:p>
    <w:p w14:paraId="0921C8D2" w14:textId="0D1BE719" w:rsidR="00C70C1C" w:rsidRDefault="00C70C1C" w:rsidP="00081BA3">
      <w:pPr>
        <w:tabs>
          <w:tab w:val="left" w:pos="935"/>
        </w:tabs>
        <w:spacing w:before="240" w:line="259" w:lineRule="auto"/>
        <w:rPr>
          <w:rFonts w:ascii="Times New Roman" w:eastAsiaTheme="minorHAnsi" w:hAnsi="Times New Roman"/>
          <w:szCs w:val="24"/>
        </w:rPr>
      </w:pPr>
      <w:r>
        <w:rPr>
          <w:rFonts w:ascii="Times New Roman" w:eastAsiaTheme="minorHAnsi" w:hAnsi="Times New Roman"/>
          <w:szCs w:val="24"/>
        </w:rPr>
        <w:t xml:space="preserve">Jung, C.G. (2017).  </w:t>
      </w:r>
      <w:r w:rsidRPr="00C70C1C">
        <w:rPr>
          <w:rFonts w:ascii="Times New Roman" w:eastAsiaTheme="minorHAnsi" w:hAnsi="Times New Roman"/>
          <w:i/>
          <w:iCs/>
          <w:szCs w:val="24"/>
        </w:rPr>
        <w:t>Modern Man in Search of a Soul.</w:t>
      </w:r>
      <w:r>
        <w:rPr>
          <w:rFonts w:ascii="Times New Roman" w:eastAsiaTheme="minorHAnsi" w:hAnsi="Times New Roman"/>
          <w:szCs w:val="24"/>
        </w:rPr>
        <w:t xml:space="preserve"> Martino Fine Books. </w:t>
      </w:r>
    </w:p>
    <w:p w14:paraId="6B0B5E7B" w14:textId="77777777" w:rsidR="00D87B53" w:rsidRDefault="00D87B53" w:rsidP="00081BA3">
      <w:pPr>
        <w:rPr>
          <w:rFonts w:ascii="Times New Roman" w:eastAsiaTheme="minorHAnsi" w:hAnsi="Times New Roman"/>
          <w:szCs w:val="24"/>
        </w:rPr>
      </w:pPr>
    </w:p>
    <w:p w14:paraId="6343709C" w14:textId="77777777" w:rsidR="00D87B53" w:rsidRDefault="00D87B53" w:rsidP="00D87B53">
      <w:pPr>
        <w:tabs>
          <w:tab w:val="left" w:pos="935"/>
        </w:tabs>
        <w:spacing w:after="160" w:line="360" w:lineRule="auto"/>
        <w:rPr>
          <w:rFonts w:ascii="Times New Roman" w:eastAsiaTheme="minorHAnsi" w:hAnsi="Times New Roman"/>
          <w:szCs w:val="24"/>
        </w:rPr>
      </w:pPr>
      <w:r w:rsidRPr="00D87B53">
        <w:rPr>
          <w:rFonts w:ascii="Times New Roman" w:eastAsiaTheme="minorHAnsi" w:hAnsi="Times New Roman"/>
          <w:szCs w:val="24"/>
        </w:rPr>
        <w:t xml:space="preserve">Kofta, M., &amp; </w:t>
      </w:r>
      <w:proofErr w:type="spellStart"/>
      <w:r w:rsidRPr="00D87B53">
        <w:rPr>
          <w:rFonts w:ascii="Times New Roman" w:eastAsiaTheme="minorHAnsi" w:hAnsi="Times New Roman"/>
          <w:szCs w:val="24"/>
        </w:rPr>
        <w:t>Sedek</w:t>
      </w:r>
      <w:proofErr w:type="spellEnd"/>
      <w:r w:rsidRPr="00D87B53">
        <w:rPr>
          <w:rFonts w:ascii="Times New Roman" w:eastAsiaTheme="minorHAnsi" w:hAnsi="Times New Roman"/>
          <w:szCs w:val="24"/>
        </w:rPr>
        <w:t xml:space="preserve">, G. (2005). Conspiracy stereotypes of Jews during systemic transformation </w:t>
      </w:r>
      <w:r>
        <w:rPr>
          <w:rFonts w:ascii="Times New Roman" w:eastAsiaTheme="minorHAnsi" w:hAnsi="Times New Roman"/>
          <w:szCs w:val="24"/>
        </w:rPr>
        <w:t xml:space="preserve"> </w:t>
      </w:r>
    </w:p>
    <w:p w14:paraId="4F85E2D5" w14:textId="03BEA5A8" w:rsidR="00D87B53" w:rsidRDefault="00D87B53" w:rsidP="00D87B53">
      <w:pPr>
        <w:tabs>
          <w:tab w:val="left" w:pos="935"/>
        </w:tabs>
        <w:spacing w:after="160" w:line="360" w:lineRule="auto"/>
        <w:rPr>
          <w:rFonts w:ascii="Times New Roman" w:eastAsiaTheme="minorHAnsi" w:hAnsi="Times New Roman"/>
          <w:szCs w:val="24"/>
        </w:rPr>
      </w:pPr>
      <w:r>
        <w:rPr>
          <w:rFonts w:ascii="Times New Roman" w:eastAsiaTheme="minorHAnsi" w:hAnsi="Times New Roman"/>
          <w:szCs w:val="24"/>
        </w:rPr>
        <w:t xml:space="preserve">         </w:t>
      </w:r>
      <w:r w:rsidRPr="00D87B53">
        <w:rPr>
          <w:rFonts w:ascii="Times New Roman" w:eastAsiaTheme="minorHAnsi" w:hAnsi="Times New Roman"/>
          <w:szCs w:val="24"/>
        </w:rPr>
        <w:t xml:space="preserve">in Poland. </w:t>
      </w:r>
      <w:r w:rsidRPr="00D87B53">
        <w:rPr>
          <w:rFonts w:ascii="Times New Roman" w:eastAsiaTheme="minorHAnsi" w:hAnsi="Times New Roman"/>
          <w:i/>
          <w:iCs/>
          <w:szCs w:val="24"/>
        </w:rPr>
        <w:t>International Journal of Sociology,</w:t>
      </w:r>
      <w:r w:rsidRPr="00D87B53">
        <w:rPr>
          <w:rFonts w:ascii="Times New Roman" w:eastAsiaTheme="minorHAnsi" w:hAnsi="Times New Roman"/>
          <w:szCs w:val="24"/>
        </w:rPr>
        <w:t xml:space="preserve"> 35, 40–64.</w:t>
      </w:r>
    </w:p>
    <w:p w14:paraId="627AC72B" w14:textId="77777777" w:rsidR="00001002" w:rsidRDefault="00001002" w:rsidP="00D87B53">
      <w:pPr>
        <w:tabs>
          <w:tab w:val="left" w:pos="935"/>
        </w:tabs>
        <w:spacing w:after="160" w:line="360" w:lineRule="auto"/>
        <w:rPr>
          <w:rFonts w:ascii="Times New Roman" w:eastAsiaTheme="minorHAnsi" w:hAnsi="Times New Roman"/>
          <w:szCs w:val="24"/>
        </w:rPr>
      </w:pPr>
      <w:r>
        <w:rPr>
          <w:rFonts w:ascii="Times New Roman" w:eastAsiaTheme="minorHAnsi" w:hAnsi="Times New Roman"/>
          <w:szCs w:val="24"/>
        </w:rPr>
        <w:t xml:space="preserve">Kurtz, M. (2006). </w:t>
      </w:r>
      <w:r w:rsidRPr="00001002">
        <w:rPr>
          <w:rFonts w:ascii="Times New Roman" w:eastAsiaTheme="minorHAnsi" w:hAnsi="Times New Roman"/>
          <w:i/>
          <w:iCs/>
          <w:szCs w:val="24"/>
        </w:rPr>
        <w:t>The JFK Assassination Debates: Lone Gunman versus Conspiracy.</w:t>
      </w:r>
      <w:r>
        <w:rPr>
          <w:rFonts w:ascii="Times New Roman" w:eastAsiaTheme="minorHAnsi" w:hAnsi="Times New Roman"/>
          <w:szCs w:val="24"/>
        </w:rPr>
        <w:t xml:space="preserve"> University </w:t>
      </w:r>
    </w:p>
    <w:p w14:paraId="43E5CF69" w14:textId="6E3ACE81" w:rsidR="00001002" w:rsidRPr="00D87B53" w:rsidRDefault="00167F4A" w:rsidP="00D87B53">
      <w:pPr>
        <w:tabs>
          <w:tab w:val="left" w:pos="935"/>
        </w:tabs>
        <w:spacing w:after="160" w:line="360" w:lineRule="auto"/>
        <w:rPr>
          <w:rFonts w:ascii="Times New Roman" w:eastAsiaTheme="minorHAnsi" w:hAnsi="Times New Roman"/>
          <w:szCs w:val="24"/>
        </w:rPr>
      </w:pPr>
      <w:r>
        <w:rPr>
          <w:rFonts w:ascii="Times New Roman" w:eastAsiaTheme="minorHAnsi" w:hAnsi="Times New Roman"/>
          <w:szCs w:val="24"/>
        </w:rPr>
        <w:t xml:space="preserve">         </w:t>
      </w:r>
      <w:r w:rsidR="00001002">
        <w:rPr>
          <w:rFonts w:ascii="Times New Roman" w:eastAsiaTheme="minorHAnsi" w:hAnsi="Times New Roman"/>
          <w:szCs w:val="24"/>
        </w:rPr>
        <w:t xml:space="preserve">Press of Kansas. </w:t>
      </w:r>
    </w:p>
    <w:p w14:paraId="22BC17D1" w14:textId="1B37B017" w:rsidR="00C751E5" w:rsidRDefault="00C751E5" w:rsidP="00C751E5">
      <w:pPr>
        <w:pStyle w:val="BodyText"/>
        <w:ind w:left="720" w:hanging="720"/>
        <w:rPr>
          <w:szCs w:val="24"/>
        </w:rPr>
      </w:pPr>
      <w:r>
        <w:rPr>
          <w:szCs w:val="24"/>
        </w:rPr>
        <w:t xml:space="preserve">McAuliffe &amp; Associates. (2020).  </w:t>
      </w:r>
      <w:r w:rsidRPr="00081BA3">
        <w:rPr>
          <w:i/>
          <w:iCs/>
          <w:szCs w:val="24"/>
        </w:rPr>
        <w:t>Culturally alert counseling.</w:t>
      </w:r>
      <w:r>
        <w:rPr>
          <w:szCs w:val="24"/>
        </w:rPr>
        <w:t xml:space="preserve">  Sage Publishing.</w:t>
      </w:r>
    </w:p>
    <w:p w14:paraId="426B124F" w14:textId="4DCE76C7" w:rsidR="00001002" w:rsidRDefault="00001002" w:rsidP="00C751E5">
      <w:pPr>
        <w:pStyle w:val="BodyText"/>
        <w:ind w:left="720" w:hanging="720"/>
        <w:rPr>
          <w:szCs w:val="24"/>
        </w:rPr>
      </w:pPr>
      <w:r>
        <w:rPr>
          <w:szCs w:val="24"/>
        </w:rPr>
        <w:t xml:space="preserve">McGowan, D. (2014, January 24).  </w:t>
      </w:r>
      <w:r w:rsidRPr="002C5EB6">
        <w:rPr>
          <w:i/>
          <w:iCs/>
          <w:szCs w:val="24"/>
        </w:rPr>
        <w:t>Why Everything You Think You Know about the Lincoln Assassination is Wrong: Part 1.</w:t>
      </w:r>
      <w:r>
        <w:rPr>
          <w:szCs w:val="24"/>
        </w:rPr>
        <w:t xml:space="preserve">  [Blog post</w:t>
      </w:r>
      <w:r w:rsidR="002C5EB6">
        <w:rPr>
          <w:szCs w:val="24"/>
        </w:rPr>
        <w:t>.</w:t>
      </w:r>
      <w:r>
        <w:rPr>
          <w:szCs w:val="24"/>
        </w:rPr>
        <w:t>]</w:t>
      </w:r>
      <w:r w:rsidR="002C5EB6">
        <w:rPr>
          <w:szCs w:val="24"/>
        </w:rPr>
        <w:t xml:space="preserve">  The Center for an Informed America. </w:t>
      </w:r>
      <w:r>
        <w:rPr>
          <w:szCs w:val="24"/>
        </w:rPr>
        <w:t xml:space="preserve">  </w:t>
      </w:r>
      <w:hyperlink r:id="rId9" w:history="1">
        <w:r w:rsidR="00384187" w:rsidRPr="00384187">
          <w:rPr>
            <w:rStyle w:val="Hyperlink"/>
            <w:color w:val="auto"/>
            <w:szCs w:val="24"/>
            <w:u w:val="none"/>
          </w:rPr>
          <w:t>https://centerforaninformedamerica.com/anatomy-of-a-presidential-assassination-part-i/</w:t>
        </w:r>
      </w:hyperlink>
    </w:p>
    <w:p w14:paraId="04AF7DB3" w14:textId="68A68ADC" w:rsidR="00384187" w:rsidRPr="00384187" w:rsidRDefault="00384187" w:rsidP="00C751E5">
      <w:pPr>
        <w:pStyle w:val="BodyText"/>
        <w:ind w:left="720" w:hanging="720"/>
        <w:rPr>
          <w:szCs w:val="24"/>
        </w:rPr>
      </w:pPr>
      <w:r>
        <w:rPr>
          <w:szCs w:val="24"/>
        </w:rPr>
        <w:t xml:space="preserve">            (Accessed 8/8/21)</w:t>
      </w:r>
    </w:p>
    <w:p w14:paraId="0FB6E64A" w14:textId="6D27FD0A" w:rsidR="00384187" w:rsidRDefault="00384187" w:rsidP="00C751E5">
      <w:pPr>
        <w:pStyle w:val="BodyText"/>
        <w:ind w:left="720" w:hanging="720"/>
        <w:rPr>
          <w:rFonts w:eastAsiaTheme="minorHAnsi"/>
          <w:szCs w:val="24"/>
        </w:rPr>
      </w:pPr>
      <w:r>
        <w:rPr>
          <w:szCs w:val="24"/>
        </w:rPr>
        <w:t xml:space="preserve">McGowan, D. (2004).  </w:t>
      </w:r>
      <w:r w:rsidRPr="00384187">
        <w:rPr>
          <w:i/>
          <w:iCs/>
          <w:szCs w:val="24"/>
        </w:rPr>
        <w:t>Programmed to Kill.</w:t>
      </w:r>
      <w:r>
        <w:rPr>
          <w:szCs w:val="24"/>
        </w:rPr>
        <w:t xml:space="preserve"> </w:t>
      </w:r>
      <w:proofErr w:type="spellStart"/>
      <w:r>
        <w:rPr>
          <w:szCs w:val="24"/>
        </w:rPr>
        <w:t>iUniverse</w:t>
      </w:r>
      <w:proofErr w:type="spellEnd"/>
      <w:r>
        <w:rPr>
          <w:szCs w:val="24"/>
        </w:rPr>
        <w:t xml:space="preserve">.  </w:t>
      </w:r>
    </w:p>
    <w:p w14:paraId="7794844D" w14:textId="77777777" w:rsidR="003C3838" w:rsidRDefault="003C3838" w:rsidP="00081BA3">
      <w:pPr>
        <w:rPr>
          <w:rFonts w:ascii="Times New Roman" w:eastAsiaTheme="minorHAnsi" w:hAnsi="Times New Roman"/>
          <w:szCs w:val="24"/>
        </w:rPr>
      </w:pPr>
      <w:r>
        <w:rPr>
          <w:rFonts w:ascii="Times New Roman" w:eastAsiaTheme="minorHAnsi" w:hAnsi="Times New Roman"/>
          <w:szCs w:val="24"/>
        </w:rPr>
        <w:t xml:space="preserve">McKenzie-McHarg. (2020). </w:t>
      </w:r>
      <w:r w:rsidRPr="003C3838">
        <w:rPr>
          <w:rFonts w:ascii="Times New Roman" w:eastAsiaTheme="minorHAnsi" w:hAnsi="Times New Roman"/>
          <w:i/>
          <w:iCs/>
          <w:szCs w:val="24"/>
        </w:rPr>
        <w:t>Conceptual History and Conspiracy Theory from</w:t>
      </w:r>
      <w:r>
        <w:rPr>
          <w:rFonts w:ascii="Times New Roman" w:eastAsiaTheme="minorHAnsi" w:hAnsi="Times New Roman"/>
          <w:szCs w:val="24"/>
        </w:rPr>
        <w:t xml:space="preserve">: Routledge </w:t>
      </w:r>
    </w:p>
    <w:p w14:paraId="1892A3D3" w14:textId="77777777" w:rsidR="003C3838" w:rsidRDefault="003C3838" w:rsidP="00081BA3">
      <w:pPr>
        <w:rPr>
          <w:rFonts w:ascii="Times New Roman" w:eastAsiaTheme="minorHAnsi" w:hAnsi="Times New Roman"/>
          <w:szCs w:val="24"/>
        </w:rPr>
      </w:pPr>
    </w:p>
    <w:p w14:paraId="50E387E9" w14:textId="7FE92A6B" w:rsidR="003C3838" w:rsidRDefault="003C3838" w:rsidP="00081BA3">
      <w:pPr>
        <w:rPr>
          <w:rFonts w:ascii="Times New Roman" w:eastAsiaTheme="minorHAnsi" w:hAnsi="Times New Roman"/>
          <w:szCs w:val="24"/>
        </w:rPr>
      </w:pPr>
      <w:r>
        <w:rPr>
          <w:rFonts w:ascii="Times New Roman" w:eastAsiaTheme="minorHAnsi" w:hAnsi="Times New Roman"/>
          <w:szCs w:val="24"/>
        </w:rPr>
        <w:t xml:space="preserve">            Handbook of Conspiracy Theories. Routledge.  (Accessed 8/8/21.)  </w:t>
      </w:r>
    </w:p>
    <w:p w14:paraId="4299A725" w14:textId="46C29341" w:rsidR="003C3838" w:rsidRDefault="003C3838" w:rsidP="003C3838">
      <w:pPr>
        <w:spacing w:before="240"/>
        <w:rPr>
          <w:rFonts w:ascii="Times New Roman" w:eastAsiaTheme="minorHAnsi" w:hAnsi="Times New Roman"/>
          <w:szCs w:val="24"/>
        </w:rPr>
      </w:pPr>
      <w:r>
        <w:rPr>
          <w:rFonts w:ascii="Times New Roman" w:eastAsiaTheme="minorHAnsi" w:hAnsi="Times New Roman"/>
          <w:szCs w:val="24"/>
        </w:rPr>
        <w:t xml:space="preserve">           </w:t>
      </w:r>
      <w:r w:rsidRPr="003C3838">
        <w:rPr>
          <w:rFonts w:ascii="Times New Roman" w:eastAsiaTheme="minorHAnsi" w:hAnsi="Times New Roman"/>
          <w:szCs w:val="24"/>
        </w:rPr>
        <w:t>https://www.routledgehandbooks.com/doi/10.4324/9780429452734-1_1</w:t>
      </w:r>
    </w:p>
    <w:p w14:paraId="488B8E7A" w14:textId="303AD990" w:rsidR="003C3838" w:rsidRDefault="003C3838" w:rsidP="00081BA3">
      <w:pPr>
        <w:rPr>
          <w:rFonts w:ascii="Times New Roman" w:eastAsiaTheme="minorHAnsi" w:hAnsi="Times New Roman"/>
          <w:szCs w:val="24"/>
        </w:rPr>
      </w:pPr>
      <w:r>
        <w:rPr>
          <w:rFonts w:ascii="Times New Roman" w:eastAsiaTheme="minorHAnsi" w:hAnsi="Times New Roman"/>
          <w:szCs w:val="24"/>
        </w:rPr>
        <w:t xml:space="preserve">             </w:t>
      </w:r>
    </w:p>
    <w:p w14:paraId="48956136" w14:textId="2CE5C8F2" w:rsidR="00081BA3" w:rsidRDefault="00081BA3" w:rsidP="00081BA3">
      <w:pPr>
        <w:rPr>
          <w:rFonts w:ascii="Times New Roman" w:eastAsiaTheme="minorHAnsi" w:hAnsi="Times New Roman"/>
          <w:szCs w:val="24"/>
        </w:rPr>
      </w:pPr>
      <w:proofErr w:type="spellStart"/>
      <w:r w:rsidRPr="00081BA3">
        <w:rPr>
          <w:rFonts w:ascii="Times New Roman" w:eastAsiaTheme="minorHAnsi" w:hAnsi="Times New Roman"/>
          <w:szCs w:val="24"/>
        </w:rPr>
        <w:lastRenderedPageBreak/>
        <w:t>Mohatta</w:t>
      </w:r>
      <w:proofErr w:type="spellEnd"/>
      <w:r w:rsidRPr="00081BA3">
        <w:rPr>
          <w:rFonts w:ascii="Times New Roman" w:eastAsiaTheme="minorHAnsi" w:hAnsi="Times New Roman"/>
          <w:szCs w:val="24"/>
        </w:rPr>
        <w:t xml:space="preserve">, N.V., </w:t>
      </w:r>
      <w:proofErr w:type="spellStart"/>
      <w:r w:rsidRPr="00081BA3">
        <w:rPr>
          <w:rFonts w:ascii="Times New Roman" w:eastAsiaTheme="minorHAnsi" w:hAnsi="Times New Roman"/>
          <w:szCs w:val="24"/>
        </w:rPr>
        <w:t>Thompsona</w:t>
      </w:r>
      <w:proofErr w:type="spellEnd"/>
      <w:r w:rsidRPr="00081BA3">
        <w:rPr>
          <w:rFonts w:ascii="Times New Roman" w:eastAsiaTheme="minorHAnsi" w:hAnsi="Times New Roman"/>
          <w:szCs w:val="24"/>
        </w:rPr>
        <w:t xml:space="preserve">, A.B., </w:t>
      </w:r>
      <w:proofErr w:type="spellStart"/>
      <w:r w:rsidRPr="00081BA3">
        <w:rPr>
          <w:rFonts w:ascii="Times New Roman" w:eastAsiaTheme="minorHAnsi" w:hAnsi="Times New Roman"/>
          <w:szCs w:val="24"/>
        </w:rPr>
        <w:t>Thaib</w:t>
      </w:r>
      <w:proofErr w:type="spellEnd"/>
      <w:r w:rsidRPr="00081BA3">
        <w:rPr>
          <w:rFonts w:ascii="Times New Roman" w:eastAsiaTheme="minorHAnsi" w:hAnsi="Times New Roman"/>
          <w:szCs w:val="24"/>
        </w:rPr>
        <w:t>, N.D., &amp; Kramer-</w:t>
      </w:r>
      <w:proofErr w:type="spellStart"/>
      <w:r w:rsidRPr="00081BA3">
        <w:rPr>
          <w:rFonts w:ascii="Times New Roman" w:eastAsiaTheme="minorHAnsi" w:hAnsi="Times New Roman"/>
          <w:szCs w:val="24"/>
        </w:rPr>
        <w:t>Tebesa</w:t>
      </w:r>
      <w:proofErr w:type="spellEnd"/>
      <w:r w:rsidRPr="00081BA3">
        <w:rPr>
          <w:rFonts w:ascii="Times New Roman" w:eastAsiaTheme="minorHAnsi" w:hAnsi="Times New Roman"/>
          <w:szCs w:val="24"/>
        </w:rPr>
        <w:t xml:space="preserve">, J. (2014). Historical trauma </w:t>
      </w:r>
    </w:p>
    <w:p w14:paraId="3197197D" w14:textId="77777777" w:rsidR="00081BA3" w:rsidRDefault="00081BA3" w:rsidP="00081BA3">
      <w:pPr>
        <w:rPr>
          <w:rFonts w:ascii="Times New Roman" w:eastAsiaTheme="minorHAnsi" w:hAnsi="Times New Roman"/>
          <w:szCs w:val="24"/>
        </w:rPr>
      </w:pPr>
    </w:p>
    <w:p w14:paraId="0A92067A" w14:textId="77777777" w:rsidR="00081BA3" w:rsidRPr="00081BA3" w:rsidRDefault="00081BA3" w:rsidP="00081BA3">
      <w:pPr>
        <w:rPr>
          <w:rFonts w:ascii="Times New Roman" w:eastAsiaTheme="minorHAnsi" w:hAnsi="Times New Roman"/>
          <w:i/>
          <w:iCs/>
          <w:szCs w:val="24"/>
        </w:rPr>
      </w:pPr>
      <w:r>
        <w:rPr>
          <w:rFonts w:ascii="Times New Roman" w:eastAsiaTheme="minorHAnsi" w:hAnsi="Times New Roman"/>
          <w:szCs w:val="24"/>
        </w:rPr>
        <w:t xml:space="preserve">         </w:t>
      </w:r>
      <w:r w:rsidRPr="00081BA3">
        <w:rPr>
          <w:rFonts w:ascii="Times New Roman" w:eastAsiaTheme="minorHAnsi" w:hAnsi="Times New Roman"/>
          <w:szCs w:val="24"/>
        </w:rPr>
        <w:t>as public narrative: A conceptual review of how</w:t>
      </w:r>
      <w:r>
        <w:rPr>
          <w:rFonts w:ascii="Times New Roman" w:eastAsiaTheme="minorHAnsi" w:hAnsi="Times New Roman"/>
          <w:szCs w:val="24"/>
        </w:rPr>
        <w:t xml:space="preserve"> </w:t>
      </w:r>
      <w:r w:rsidRPr="00081BA3">
        <w:rPr>
          <w:rFonts w:ascii="Times New Roman" w:eastAsiaTheme="minorHAnsi" w:hAnsi="Times New Roman"/>
          <w:szCs w:val="24"/>
        </w:rPr>
        <w:t>history</w:t>
      </w:r>
      <w:r>
        <w:rPr>
          <w:rFonts w:ascii="Times New Roman" w:eastAsiaTheme="minorHAnsi" w:hAnsi="Times New Roman"/>
          <w:szCs w:val="24"/>
        </w:rPr>
        <w:t xml:space="preserve"> </w:t>
      </w:r>
      <w:r w:rsidRPr="00081BA3">
        <w:rPr>
          <w:rFonts w:ascii="Times New Roman" w:eastAsiaTheme="minorHAnsi" w:hAnsi="Times New Roman"/>
          <w:szCs w:val="24"/>
        </w:rPr>
        <w:t xml:space="preserve">impacts present-day health. </w:t>
      </w:r>
      <w:r w:rsidRPr="00081BA3">
        <w:rPr>
          <w:rFonts w:ascii="Times New Roman" w:eastAsiaTheme="minorHAnsi" w:hAnsi="Times New Roman"/>
          <w:i/>
          <w:iCs/>
          <w:szCs w:val="24"/>
        </w:rPr>
        <w:t xml:space="preserve">Soc </w:t>
      </w:r>
    </w:p>
    <w:p w14:paraId="25F3CF91" w14:textId="77777777" w:rsidR="00081BA3" w:rsidRPr="00081BA3" w:rsidRDefault="00081BA3" w:rsidP="00081BA3">
      <w:pPr>
        <w:rPr>
          <w:rFonts w:ascii="Times New Roman" w:eastAsiaTheme="minorHAnsi" w:hAnsi="Times New Roman"/>
          <w:i/>
          <w:iCs/>
          <w:szCs w:val="24"/>
        </w:rPr>
      </w:pPr>
    </w:p>
    <w:p w14:paraId="34FA8EEE" w14:textId="3677BFE8" w:rsidR="00081BA3" w:rsidRDefault="00081BA3" w:rsidP="00081BA3">
      <w:pPr>
        <w:spacing w:after="240"/>
        <w:rPr>
          <w:szCs w:val="24"/>
        </w:rPr>
      </w:pPr>
      <w:r w:rsidRPr="00081BA3">
        <w:rPr>
          <w:rFonts w:ascii="Times New Roman" w:eastAsiaTheme="minorHAnsi" w:hAnsi="Times New Roman"/>
          <w:i/>
          <w:iCs/>
          <w:szCs w:val="24"/>
        </w:rPr>
        <w:t xml:space="preserve">         Sci Med,</w:t>
      </w:r>
      <w:r w:rsidRPr="00081BA3">
        <w:rPr>
          <w:rFonts w:ascii="Times New Roman" w:eastAsiaTheme="minorHAnsi" w:hAnsi="Times New Roman"/>
          <w:szCs w:val="24"/>
        </w:rPr>
        <w:t xml:space="preserve"> 106: 128-136.</w:t>
      </w:r>
    </w:p>
    <w:p w14:paraId="6843D478" w14:textId="56D240CC" w:rsidR="00081BA3" w:rsidRDefault="007770BD" w:rsidP="00F26C2F">
      <w:pPr>
        <w:pStyle w:val="BodyText"/>
        <w:ind w:left="720" w:hanging="720"/>
        <w:rPr>
          <w:szCs w:val="24"/>
        </w:rPr>
      </w:pPr>
      <w:r>
        <w:rPr>
          <w:szCs w:val="24"/>
        </w:rPr>
        <w:t xml:space="preserve">Olsen, C. (2005).  Bernays vs. Ellul: Two views of propaganda. </w:t>
      </w:r>
      <w:r w:rsidRPr="007770BD">
        <w:rPr>
          <w:i/>
          <w:iCs/>
          <w:szCs w:val="24"/>
        </w:rPr>
        <w:t>Public Relations Tactics,</w:t>
      </w:r>
      <w:r>
        <w:rPr>
          <w:szCs w:val="24"/>
        </w:rPr>
        <w:t xml:space="preserve"> 12(7), 28.</w:t>
      </w:r>
      <w:r w:rsidR="00081BA3">
        <w:rPr>
          <w:szCs w:val="24"/>
        </w:rPr>
        <w:t xml:space="preserve">     </w:t>
      </w:r>
    </w:p>
    <w:p w14:paraId="7AE461B0" w14:textId="26C7BFF2" w:rsidR="004C27A4" w:rsidRDefault="004C27A4" w:rsidP="00E941F1">
      <w:pPr>
        <w:pStyle w:val="BodyText"/>
        <w:ind w:left="720" w:hanging="720"/>
        <w:rPr>
          <w:szCs w:val="24"/>
        </w:rPr>
      </w:pPr>
      <w:r>
        <w:rPr>
          <w:szCs w:val="24"/>
        </w:rPr>
        <w:t xml:space="preserve">Orwell, G. (1949). </w:t>
      </w:r>
      <w:r w:rsidRPr="00985A95">
        <w:rPr>
          <w:i/>
          <w:iCs/>
          <w:szCs w:val="24"/>
        </w:rPr>
        <w:t>1984.</w:t>
      </w:r>
      <w:r>
        <w:rPr>
          <w:szCs w:val="24"/>
        </w:rPr>
        <w:t xml:space="preserve"> </w:t>
      </w:r>
      <w:r w:rsidR="00985A95">
        <w:rPr>
          <w:szCs w:val="24"/>
        </w:rPr>
        <w:t>Secker &amp;Warburg.</w:t>
      </w:r>
    </w:p>
    <w:p w14:paraId="581B7F67" w14:textId="05A9B0D3" w:rsidR="00856D94" w:rsidRDefault="00856D94" w:rsidP="00E941F1">
      <w:pPr>
        <w:pStyle w:val="BodyText"/>
        <w:ind w:left="720" w:hanging="720"/>
        <w:rPr>
          <w:szCs w:val="24"/>
        </w:rPr>
      </w:pPr>
      <w:r>
        <w:rPr>
          <w:szCs w:val="24"/>
        </w:rPr>
        <w:t xml:space="preserve">Quigley, C. (1981). </w:t>
      </w:r>
      <w:r w:rsidRPr="00856D94">
        <w:rPr>
          <w:i/>
          <w:iCs/>
          <w:szCs w:val="24"/>
        </w:rPr>
        <w:t>The Anglo-American Establishment.</w:t>
      </w:r>
      <w:r>
        <w:rPr>
          <w:szCs w:val="24"/>
        </w:rPr>
        <w:t xml:space="preserve"> GSG &amp; Associates.</w:t>
      </w:r>
    </w:p>
    <w:p w14:paraId="77A2FD6E" w14:textId="1FF2D344" w:rsidR="00863E0E" w:rsidRDefault="00F26C2F" w:rsidP="00E941F1">
      <w:pPr>
        <w:pStyle w:val="BodyText"/>
        <w:ind w:left="720" w:hanging="720"/>
      </w:pPr>
      <w:r>
        <w:rPr>
          <w:szCs w:val="24"/>
        </w:rPr>
        <w:t xml:space="preserve">Real Stories. (2021, April 3). </w:t>
      </w:r>
      <w:r w:rsidRPr="00F26C2F">
        <w:rPr>
          <w:i/>
          <w:iCs/>
          <w:szCs w:val="24"/>
        </w:rPr>
        <w:t xml:space="preserve">Do You Believe in </w:t>
      </w:r>
      <w:proofErr w:type="gramStart"/>
      <w:r w:rsidRPr="00F26C2F">
        <w:rPr>
          <w:i/>
          <w:iCs/>
          <w:szCs w:val="24"/>
        </w:rPr>
        <w:t>Aliens?:</w:t>
      </w:r>
      <w:proofErr w:type="gramEnd"/>
      <w:r w:rsidRPr="00F26C2F">
        <w:rPr>
          <w:i/>
          <w:iCs/>
          <w:szCs w:val="24"/>
        </w:rPr>
        <w:t xml:space="preserve">  Conspiracy Road Trip</w:t>
      </w:r>
      <w:r>
        <w:rPr>
          <w:szCs w:val="24"/>
        </w:rPr>
        <w:t xml:space="preserve"> (</w:t>
      </w:r>
      <w:r w:rsidRPr="00F26C2F">
        <w:rPr>
          <w:i/>
          <w:iCs/>
          <w:szCs w:val="24"/>
        </w:rPr>
        <w:t>UFO Documentary)</w:t>
      </w:r>
      <w:r w:rsidR="00844B00" w:rsidRPr="00844B00">
        <w:rPr>
          <w:szCs w:val="24"/>
        </w:rPr>
        <w:t xml:space="preserve"> [</w:t>
      </w:r>
      <w:r w:rsidRPr="00F26C2F">
        <w:rPr>
          <w:szCs w:val="24"/>
        </w:rPr>
        <w:t>Video</w:t>
      </w:r>
      <w:r w:rsidRPr="00844B00">
        <w:rPr>
          <w:szCs w:val="24"/>
        </w:rPr>
        <w:t>].</w:t>
      </w:r>
      <w:r>
        <w:rPr>
          <w:i/>
          <w:iCs/>
          <w:szCs w:val="24"/>
        </w:rPr>
        <w:t xml:space="preserve">  </w:t>
      </w:r>
      <w:r w:rsidRPr="00F26C2F">
        <w:rPr>
          <w:szCs w:val="24"/>
        </w:rPr>
        <w:t>YouTube.</w:t>
      </w:r>
      <w:r w:rsidRPr="00F26C2F">
        <w:rPr>
          <w:i/>
          <w:iCs/>
          <w:szCs w:val="24"/>
        </w:rPr>
        <w:t xml:space="preserve">  https://www.youtube.com/watch?v=g7UdgoGDkJU         </w:t>
      </w:r>
    </w:p>
    <w:p w14:paraId="2DC79965" w14:textId="12FD9885" w:rsidR="00FE7D64" w:rsidRDefault="00FE7D64" w:rsidP="00CD2438">
      <w:pPr>
        <w:rPr>
          <w:i/>
          <w:iCs/>
        </w:rPr>
      </w:pPr>
      <w:r>
        <w:t xml:space="preserve">Robison, J. (1797). </w:t>
      </w:r>
      <w:r w:rsidRPr="00FE7D64">
        <w:rPr>
          <w:i/>
          <w:iCs/>
        </w:rPr>
        <w:t>Proofs of a Conspiracy</w:t>
      </w:r>
      <w:r>
        <w:rPr>
          <w:i/>
          <w:iCs/>
        </w:rPr>
        <w:t xml:space="preserve">.  </w:t>
      </w:r>
      <w:r w:rsidR="00DB508C" w:rsidRPr="00DB508C">
        <w:t>George Forman.</w:t>
      </w:r>
    </w:p>
    <w:p w14:paraId="0C049243" w14:textId="77777777" w:rsidR="00FE7D64" w:rsidRDefault="00FE7D64" w:rsidP="00CD2438">
      <w:pPr>
        <w:rPr>
          <w:i/>
          <w:iCs/>
        </w:rPr>
      </w:pPr>
    </w:p>
    <w:p w14:paraId="020D463C" w14:textId="678C00ED" w:rsidR="00FE7D64" w:rsidRDefault="00FE7D64" w:rsidP="00CD2438">
      <w:r>
        <w:t xml:space="preserve">           </w:t>
      </w:r>
      <w:r w:rsidRPr="00FE7D64">
        <w:t>https://www.conspiracyarchive.com/PROOFS_OF_A_CONSPIRACY_John_Robison.pdf</w:t>
      </w:r>
    </w:p>
    <w:p w14:paraId="4CE59747" w14:textId="77777777" w:rsidR="00FE7D64" w:rsidRDefault="00FE7D64" w:rsidP="00CD2438"/>
    <w:p w14:paraId="066814D7" w14:textId="524C1C46" w:rsidR="00985A95" w:rsidRDefault="00985A95" w:rsidP="00CD2438">
      <w:r>
        <w:t xml:space="preserve">Seaman, D. (2019). 1984 turns 70: As 1984 turns 70, a biography of George Orwell’s dystopian </w:t>
      </w:r>
    </w:p>
    <w:p w14:paraId="72561BD4" w14:textId="77777777" w:rsidR="00985A95" w:rsidRDefault="00985A95" w:rsidP="00CD2438"/>
    <w:p w14:paraId="5F450C65" w14:textId="77777777" w:rsidR="00844B00" w:rsidRDefault="00985A95" w:rsidP="00CD2438">
      <w:r>
        <w:t xml:space="preserve">            novel tracks its influence and relevancy.  Booklist, 115(19-20), 18.</w:t>
      </w:r>
    </w:p>
    <w:p w14:paraId="4E68EAEF" w14:textId="77777777" w:rsidR="00844B00" w:rsidRDefault="00844B00" w:rsidP="00CD2438"/>
    <w:p w14:paraId="5012813F" w14:textId="43A5867F" w:rsidR="00844B00" w:rsidRDefault="00844B00" w:rsidP="00CD2438">
      <w:r>
        <w:t>Steiner, R. (1904, December 23). ‘The Work of the Secret Societies in the World.’</w:t>
      </w:r>
      <w:r w:rsidR="00985A95">
        <w:t xml:space="preserve"> </w:t>
      </w:r>
      <w:r>
        <w:t xml:space="preserve">[Lecture in </w:t>
      </w:r>
    </w:p>
    <w:p w14:paraId="09498D81" w14:textId="77777777" w:rsidR="00844B00" w:rsidRDefault="00844B00" w:rsidP="00CD2438"/>
    <w:p w14:paraId="5A57C06C" w14:textId="2E842F1D" w:rsidR="00863E0E" w:rsidRDefault="00844B00" w:rsidP="00CD2438">
      <w:pPr>
        <w:rPr>
          <w:rFonts w:ascii="Times New Roman" w:hAnsi="Times New Roman"/>
          <w:szCs w:val="24"/>
        </w:rPr>
      </w:pPr>
      <w:r>
        <w:t xml:space="preserve">            Berlin.] </w:t>
      </w:r>
      <w:hyperlink r:id="rId10" w:history="1">
        <w:r w:rsidRPr="00844B00">
          <w:rPr>
            <w:rStyle w:val="Hyperlink"/>
            <w:rFonts w:ascii="Times New Roman" w:hAnsi="Times New Roman"/>
            <w:color w:val="auto"/>
            <w:szCs w:val="24"/>
            <w:u w:val="none"/>
            <w:shd w:val="clear" w:color="auto" w:fill="FFFFFF"/>
          </w:rPr>
          <w:t>wn.rsarchive.org/Lectures/19041223p02.html</w:t>
        </w:r>
      </w:hyperlink>
      <w:r>
        <w:rPr>
          <w:rFonts w:ascii="Times New Roman" w:hAnsi="Times New Roman"/>
          <w:szCs w:val="24"/>
        </w:rPr>
        <w:t xml:space="preserve"> </w:t>
      </w:r>
      <w:r w:rsidR="00384187">
        <w:rPr>
          <w:rFonts w:ascii="Times New Roman" w:hAnsi="Times New Roman"/>
          <w:szCs w:val="24"/>
        </w:rPr>
        <w:t>(Accessed 8/8/21).</w:t>
      </w:r>
      <w:r>
        <w:rPr>
          <w:rFonts w:ascii="Times New Roman" w:hAnsi="Times New Roman"/>
          <w:szCs w:val="24"/>
        </w:rPr>
        <w:t xml:space="preserve">                </w:t>
      </w:r>
    </w:p>
    <w:p w14:paraId="31B2464C" w14:textId="1F3FB20B" w:rsidR="00844B00" w:rsidRDefault="00844B00" w:rsidP="00CD2438">
      <w:pPr>
        <w:rPr>
          <w:rFonts w:ascii="Times New Roman" w:hAnsi="Times New Roman"/>
          <w:szCs w:val="24"/>
        </w:rPr>
      </w:pPr>
    </w:p>
    <w:p w14:paraId="1FA13EC1" w14:textId="53B8FEE1" w:rsidR="00844B00" w:rsidRDefault="00844B00" w:rsidP="00CD2438">
      <w:pPr>
        <w:rPr>
          <w:rFonts w:ascii="Times New Roman" w:hAnsi="Times New Roman"/>
          <w:szCs w:val="24"/>
        </w:rPr>
      </w:pPr>
      <w:r>
        <w:rPr>
          <w:rFonts w:ascii="Times New Roman" w:hAnsi="Times New Roman"/>
          <w:szCs w:val="24"/>
        </w:rPr>
        <w:t>Steiner, R. (1919, October 27). ‘The Ahrima</w:t>
      </w:r>
      <w:r w:rsidR="0095739F">
        <w:rPr>
          <w:rFonts w:ascii="Times New Roman" w:hAnsi="Times New Roman"/>
          <w:szCs w:val="24"/>
        </w:rPr>
        <w:t>n</w:t>
      </w:r>
      <w:r>
        <w:rPr>
          <w:rFonts w:ascii="Times New Roman" w:hAnsi="Times New Roman"/>
          <w:szCs w:val="24"/>
        </w:rPr>
        <w:t xml:space="preserve">ic Deception.’ [Lecture in Zurich.] </w:t>
      </w:r>
    </w:p>
    <w:p w14:paraId="4BEDC47D" w14:textId="77777777" w:rsidR="00844B00" w:rsidRDefault="00844B00" w:rsidP="00CD2438">
      <w:pPr>
        <w:rPr>
          <w:rFonts w:ascii="Times New Roman" w:hAnsi="Times New Roman"/>
          <w:szCs w:val="24"/>
        </w:rPr>
      </w:pPr>
    </w:p>
    <w:p w14:paraId="699E2111" w14:textId="21D4FA4F" w:rsidR="00844B00" w:rsidRDefault="00844B00" w:rsidP="00CD2438">
      <w:pPr>
        <w:rPr>
          <w:rFonts w:ascii="Times New Roman" w:hAnsi="Times New Roman"/>
          <w:szCs w:val="24"/>
        </w:rPr>
      </w:pPr>
      <w:r>
        <w:rPr>
          <w:rFonts w:ascii="Times New Roman" w:hAnsi="Times New Roman"/>
          <w:szCs w:val="24"/>
        </w:rPr>
        <w:t xml:space="preserve">             </w:t>
      </w:r>
      <w:hyperlink r:id="rId11" w:history="1">
        <w:r w:rsidRPr="00844B00">
          <w:rPr>
            <w:rStyle w:val="Hyperlink"/>
            <w:rFonts w:ascii="Times New Roman" w:hAnsi="Times New Roman"/>
            <w:color w:val="auto"/>
            <w:szCs w:val="24"/>
            <w:u w:val="none"/>
            <w:shd w:val="clear" w:color="auto" w:fill="FFFFFF"/>
          </w:rPr>
          <w:t>wn.rsarchive.org/Lectures/AhrDec_index.html</w:t>
        </w:r>
      </w:hyperlink>
      <w:r>
        <w:rPr>
          <w:rFonts w:ascii="Times New Roman" w:hAnsi="Times New Roman"/>
          <w:szCs w:val="24"/>
        </w:rPr>
        <w:t xml:space="preserve"> </w:t>
      </w:r>
      <w:r w:rsidR="00384187">
        <w:rPr>
          <w:rFonts w:ascii="Times New Roman" w:hAnsi="Times New Roman"/>
          <w:szCs w:val="24"/>
        </w:rPr>
        <w:t>(Accessed 8/8/21).</w:t>
      </w:r>
      <w:r>
        <w:rPr>
          <w:rFonts w:ascii="Times New Roman" w:hAnsi="Times New Roman"/>
          <w:szCs w:val="24"/>
        </w:rPr>
        <w:t xml:space="preserve">                    </w:t>
      </w:r>
    </w:p>
    <w:p w14:paraId="2192029C" w14:textId="797ADE54" w:rsidR="00844B00" w:rsidRDefault="00844B00" w:rsidP="00CD2438">
      <w:pPr>
        <w:rPr>
          <w:rFonts w:ascii="Times New Roman" w:hAnsi="Times New Roman"/>
          <w:szCs w:val="24"/>
        </w:rPr>
      </w:pPr>
    </w:p>
    <w:p w14:paraId="136A12A9" w14:textId="582F2ADB" w:rsidR="009D7511" w:rsidRDefault="009D7511" w:rsidP="00CD2438">
      <w:pPr>
        <w:rPr>
          <w:rFonts w:ascii="Times New Roman" w:hAnsi="Times New Roman"/>
          <w:szCs w:val="24"/>
        </w:rPr>
      </w:pPr>
      <w:r>
        <w:rPr>
          <w:rFonts w:ascii="Times New Roman" w:hAnsi="Times New Roman"/>
          <w:szCs w:val="24"/>
        </w:rPr>
        <w:t xml:space="preserve">The President John F. Kennedy Assassination Records.  </w:t>
      </w:r>
      <w:r w:rsidRPr="009D7511">
        <w:rPr>
          <w:rFonts w:ascii="Times New Roman" w:hAnsi="Times New Roman"/>
          <w:i/>
          <w:iCs/>
          <w:szCs w:val="24"/>
        </w:rPr>
        <w:t>Warren Commission Report</w:t>
      </w:r>
      <w:r>
        <w:rPr>
          <w:rFonts w:ascii="Times New Roman" w:hAnsi="Times New Roman"/>
          <w:szCs w:val="24"/>
        </w:rPr>
        <w:t xml:space="preserve"> (1964)</w:t>
      </w:r>
    </w:p>
    <w:p w14:paraId="1A297907" w14:textId="77777777" w:rsidR="009D7511" w:rsidRDefault="009D7511" w:rsidP="00CD2438">
      <w:pPr>
        <w:rPr>
          <w:rFonts w:ascii="Times New Roman" w:hAnsi="Times New Roman"/>
          <w:szCs w:val="24"/>
        </w:rPr>
      </w:pPr>
    </w:p>
    <w:p w14:paraId="249578CF" w14:textId="2E21DCAD" w:rsidR="009D7511" w:rsidRDefault="009D7511" w:rsidP="009D7511">
      <w:pPr>
        <w:rPr>
          <w:rFonts w:ascii="Times New Roman" w:hAnsi="Times New Roman"/>
          <w:szCs w:val="24"/>
        </w:rPr>
      </w:pPr>
      <w:r>
        <w:rPr>
          <w:rFonts w:ascii="Times New Roman" w:hAnsi="Times New Roman"/>
          <w:szCs w:val="24"/>
        </w:rPr>
        <w:t xml:space="preserve">             National Archives.   </w:t>
      </w:r>
      <w:hyperlink r:id="rId12" w:history="1">
        <w:r w:rsidRPr="006168FF">
          <w:rPr>
            <w:rStyle w:val="Hyperlink"/>
            <w:rFonts w:ascii="Times New Roman" w:hAnsi="Times New Roman"/>
            <w:color w:val="auto"/>
            <w:szCs w:val="24"/>
            <w:u w:val="none"/>
          </w:rPr>
          <w:t>https://www.archives.gov/research/jfk/warren-</w:t>
        </w:r>
      </w:hyperlink>
    </w:p>
    <w:p w14:paraId="15485852" w14:textId="77777777" w:rsidR="009D7511" w:rsidRDefault="009D7511" w:rsidP="009D7511">
      <w:pPr>
        <w:rPr>
          <w:rFonts w:ascii="Times New Roman" w:hAnsi="Times New Roman"/>
          <w:szCs w:val="24"/>
        </w:rPr>
      </w:pPr>
    </w:p>
    <w:p w14:paraId="13710155" w14:textId="19F5A674" w:rsidR="009D7511" w:rsidRDefault="009D7511" w:rsidP="009D7511">
      <w:pPr>
        <w:rPr>
          <w:rFonts w:ascii="Times New Roman" w:hAnsi="Times New Roman"/>
          <w:szCs w:val="24"/>
        </w:rPr>
      </w:pPr>
      <w:r>
        <w:rPr>
          <w:rFonts w:ascii="Times New Roman" w:hAnsi="Times New Roman"/>
          <w:szCs w:val="24"/>
        </w:rPr>
        <w:t xml:space="preserve">             </w:t>
      </w:r>
      <w:r w:rsidRPr="006168FF">
        <w:rPr>
          <w:rFonts w:ascii="Times New Roman" w:hAnsi="Times New Roman"/>
          <w:szCs w:val="24"/>
        </w:rPr>
        <w:t>commission-report</w:t>
      </w:r>
      <w:r w:rsidR="00384187">
        <w:rPr>
          <w:rFonts w:ascii="Times New Roman" w:hAnsi="Times New Roman"/>
          <w:szCs w:val="24"/>
        </w:rPr>
        <w:t xml:space="preserve"> (Accessed 8/8/21.)  </w:t>
      </w:r>
    </w:p>
    <w:p w14:paraId="6530CF39" w14:textId="77777777" w:rsidR="009D7511" w:rsidRDefault="009D7511" w:rsidP="00CD2438">
      <w:pPr>
        <w:rPr>
          <w:rFonts w:ascii="Times New Roman" w:hAnsi="Times New Roman"/>
          <w:szCs w:val="24"/>
        </w:rPr>
      </w:pPr>
    </w:p>
    <w:p w14:paraId="7463410B" w14:textId="046F4CA2" w:rsidR="0000371C" w:rsidRDefault="0000371C" w:rsidP="00CD2438">
      <w:pPr>
        <w:rPr>
          <w:rFonts w:ascii="Times New Roman" w:hAnsi="Times New Roman"/>
          <w:szCs w:val="24"/>
        </w:rPr>
      </w:pPr>
      <w:r>
        <w:rPr>
          <w:rFonts w:ascii="Times New Roman" w:hAnsi="Times New Roman"/>
          <w:szCs w:val="24"/>
        </w:rPr>
        <w:t>Tuskegee University. Tuskegee University Cooperative Extension.</w:t>
      </w:r>
    </w:p>
    <w:p w14:paraId="4468C81A" w14:textId="77777777" w:rsidR="0000371C" w:rsidRDefault="0000371C" w:rsidP="00CD2438">
      <w:pPr>
        <w:rPr>
          <w:rFonts w:ascii="Times New Roman" w:hAnsi="Times New Roman"/>
          <w:szCs w:val="24"/>
        </w:rPr>
      </w:pPr>
    </w:p>
    <w:p w14:paraId="41BD6156" w14:textId="4FFD5C5C" w:rsidR="0000371C" w:rsidRPr="0000371C" w:rsidRDefault="0000371C" w:rsidP="00CD2438">
      <w:pPr>
        <w:rPr>
          <w:rFonts w:ascii="Times New Roman" w:hAnsi="Times New Roman"/>
          <w:szCs w:val="24"/>
        </w:rPr>
      </w:pPr>
      <w:r>
        <w:rPr>
          <w:rFonts w:ascii="Times New Roman" w:hAnsi="Times New Roman"/>
          <w:szCs w:val="24"/>
        </w:rPr>
        <w:t xml:space="preserve">            </w:t>
      </w:r>
      <w:hyperlink r:id="rId13" w:history="1">
        <w:r w:rsidRPr="0000371C">
          <w:rPr>
            <w:rStyle w:val="Hyperlink"/>
            <w:rFonts w:ascii="Times New Roman" w:hAnsi="Times New Roman"/>
            <w:color w:val="auto"/>
            <w:szCs w:val="24"/>
            <w:u w:val="none"/>
          </w:rPr>
          <w:t>https://dei.extension.org/</w:t>
        </w:r>
      </w:hyperlink>
      <w:r w:rsidR="00384187">
        <w:rPr>
          <w:rStyle w:val="Hyperlink"/>
          <w:rFonts w:ascii="Times New Roman" w:hAnsi="Times New Roman"/>
          <w:color w:val="auto"/>
          <w:szCs w:val="24"/>
          <w:u w:val="none"/>
        </w:rPr>
        <w:t xml:space="preserve"> </w:t>
      </w:r>
      <w:r w:rsidR="00384187">
        <w:rPr>
          <w:rFonts w:ascii="Times New Roman" w:hAnsi="Times New Roman"/>
          <w:szCs w:val="24"/>
        </w:rPr>
        <w:t xml:space="preserve">(Accessed 8/8/21).  </w:t>
      </w:r>
    </w:p>
    <w:p w14:paraId="444D2DCC" w14:textId="77777777" w:rsidR="0000371C" w:rsidRDefault="0000371C" w:rsidP="00CD2438">
      <w:pPr>
        <w:rPr>
          <w:rFonts w:ascii="Times New Roman" w:hAnsi="Times New Roman"/>
          <w:szCs w:val="24"/>
        </w:rPr>
      </w:pPr>
    </w:p>
    <w:p w14:paraId="79B03D8A" w14:textId="0ABE4DDA" w:rsidR="00844B00" w:rsidRPr="00844B00" w:rsidRDefault="00844B00" w:rsidP="00CD2438">
      <w:pPr>
        <w:rPr>
          <w:rFonts w:ascii="Times New Roman" w:hAnsi="Times New Roman"/>
          <w:szCs w:val="24"/>
        </w:rPr>
      </w:pPr>
      <w:r>
        <w:rPr>
          <w:rFonts w:ascii="Times New Roman" w:hAnsi="Times New Roman"/>
          <w:szCs w:val="24"/>
        </w:rPr>
        <w:t xml:space="preserve">Webster, N. (1964). </w:t>
      </w:r>
      <w:r w:rsidRPr="00844B00">
        <w:rPr>
          <w:rFonts w:ascii="Times New Roman" w:hAnsi="Times New Roman"/>
          <w:i/>
          <w:iCs/>
          <w:szCs w:val="24"/>
        </w:rPr>
        <w:t>Secret Societies &amp; Subversive Movements.</w:t>
      </w:r>
      <w:r>
        <w:rPr>
          <w:rFonts w:ascii="Times New Roman" w:hAnsi="Times New Roman"/>
          <w:szCs w:val="24"/>
        </w:rPr>
        <w:t xml:space="preserve"> Britons Publishing Co.</w:t>
      </w:r>
    </w:p>
    <w:sectPr w:rsidR="00844B00" w:rsidRPr="00844B0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6DD4" w14:textId="77777777" w:rsidR="00204B0D" w:rsidRDefault="00204B0D" w:rsidP="00C916E8">
      <w:r>
        <w:separator/>
      </w:r>
    </w:p>
  </w:endnote>
  <w:endnote w:type="continuationSeparator" w:id="0">
    <w:p w14:paraId="684F74AD" w14:textId="77777777" w:rsidR="00204B0D" w:rsidRDefault="00204B0D" w:rsidP="00C9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9D20" w14:textId="77777777" w:rsidR="00204B0D" w:rsidRDefault="00204B0D" w:rsidP="00C916E8">
      <w:r>
        <w:separator/>
      </w:r>
    </w:p>
  </w:footnote>
  <w:footnote w:type="continuationSeparator" w:id="0">
    <w:p w14:paraId="7F45649A" w14:textId="77777777" w:rsidR="00204B0D" w:rsidRDefault="00204B0D" w:rsidP="00C9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3951"/>
      <w:docPartObj>
        <w:docPartGallery w:val="Page Numbers (Top of Page)"/>
        <w:docPartUnique/>
      </w:docPartObj>
    </w:sdtPr>
    <w:sdtEndPr>
      <w:rPr>
        <w:noProof/>
      </w:rPr>
    </w:sdtEndPr>
    <w:sdtContent>
      <w:p w14:paraId="417B2C6C" w14:textId="736261B5" w:rsidR="00C916E8" w:rsidRDefault="00C916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D7140E" w14:textId="77777777" w:rsidR="00C916E8" w:rsidRDefault="00C9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D29"/>
    <w:multiLevelType w:val="multilevel"/>
    <w:tmpl w:val="D4E2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415A9D"/>
    <w:multiLevelType w:val="multilevel"/>
    <w:tmpl w:val="00CA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38"/>
    <w:rsid w:val="00001002"/>
    <w:rsid w:val="0000371C"/>
    <w:rsid w:val="00071D38"/>
    <w:rsid w:val="00081BA3"/>
    <w:rsid w:val="000A0D3F"/>
    <w:rsid w:val="000B4EE2"/>
    <w:rsid w:val="000D7743"/>
    <w:rsid w:val="000F0F70"/>
    <w:rsid w:val="00157676"/>
    <w:rsid w:val="00167F4A"/>
    <w:rsid w:val="00172DCC"/>
    <w:rsid w:val="0018179B"/>
    <w:rsid w:val="001861B6"/>
    <w:rsid w:val="001B72A8"/>
    <w:rsid w:val="00204AB3"/>
    <w:rsid w:val="00204B0D"/>
    <w:rsid w:val="002243F8"/>
    <w:rsid w:val="002529E5"/>
    <w:rsid w:val="002840DF"/>
    <w:rsid w:val="002C5EB6"/>
    <w:rsid w:val="002E6E10"/>
    <w:rsid w:val="00304CCA"/>
    <w:rsid w:val="00312C1F"/>
    <w:rsid w:val="00327335"/>
    <w:rsid w:val="00344300"/>
    <w:rsid w:val="003465CE"/>
    <w:rsid w:val="003570D5"/>
    <w:rsid w:val="00384187"/>
    <w:rsid w:val="003B3589"/>
    <w:rsid w:val="003B4388"/>
    <w:rsid w:val="003C3838"/>
    <w:rsid w:val="003D0FFA"/>
    <w:rsid w:val="004074B7"/>
    <w:rsid w:val="004114BB"/>
    <w:rsid w:val="0042221C"/>
    <w:rsid w:val="004A265C"/>
    <w:rsid w:val="004B4BA4"/>
    <w:rsid w:val="004C27A4"/>
    <w:rsid w:val="004C28E2"/>
    <w:rsid w:val="004C6872"/>
    <w:rsid w:val="004D5807"/>
    <w:rsid w:val="004E7B03"/>
    <w:rsid w:val="00511F79"/>
    <w:rsid w:val="00531843"/>
    <w:rsid w:val="005611E0"/>
    <w:rsid w:val="00561264"/>
    <w:rsid w:val="00563FCB"/>
    <w:rsid w:val="00564793"/>
    <w:rsid w:val="00577930"/>
    <w:rsid w:val="005D2B54"/>
    <w:rsid w:val="005F12CC"/>
    <w:rsid w:val="006168FF"/>
    <w:rsid w:val="00635894"/>
    <w:rsid w:val="006462A6"/>
    <w:rsid w:val="0067387D"/>
    <w:rsid w:val="0074200B"/>
    <w:rsid w:val="007770BD"/>
    <w:rsid w:val="007A6DC8"/>
    <w:rsid w:val="00844B00"/>
    <w:rsid w:val="00856D94"/>
    <w:rsid w:val="00863530"/>
    <w:rsid w:val="00863E0E"/>
    <w:rsid w:val="008A25B0"/>
    <w:rsid w:val="008A5839"/>
    <w:rsid w:val="0092560A"/>
    <w:rsid w:val="00926840"/>
    <w:rsid w:val="00940C73"/>
    <w:rsid w:val="00941F3D"/>
    <w:rsid w:val="00945B25"/>
    <w:rsid w:val="009543BE"/>
    <w:rsid w:val="0095739F"/>
    <w:rsid w:val="00971CF5"/>
    <w:rsid w:val="00985A95"/>
    <w:rsid w:val="009A49AC"/>
    <w:rsid w:val="009C7DEB"/>
    <w:rsid w:val="009D7511"/>
    <w:rsid w:val="00A01F73"/>
    <w:rsid w:val="00A257D2"/>
    <w:rsid w:val="00A46152"/>
    <w:rsid w:val="00A83F81"/>
    <w:rsid w:val="00A90221"/>
    <w:rsid w:val="00AC342B"/>
    <w:rsid w:val="00AD0704"/>
    <w:rsid w:val="00AF3BC3"/>
    <w:rsid w:val="00AF44E9"/>
    <w:rsid w:val="00B01BDD"/>
    <w:rsid w:val="00B243D5"/>
    <w:rsid w:val="00B263CC"/>
    <w:rsid w:val="00B42EF9"/>
    <w:rsid w:val="00B51BD4"/>
    <w:rsid w:val="00B654A5"/>
    <w:rsid w:val="00B67DF1"/>
    <w:rsid w:val="00B70186"/>
    <w:rsid w:val="00BB355B"/>
    <w:rsid w:val="00BC196E"/>
    <w:rsid w:val="00BC1EC3"/>
    <w:rsid w:val="00C01C5F"/>
    <w:rsid w:val="00C42FAD"/>
    <w:rsid w:val="00C44875"/>
    <w:rsid w:val="00C51982"/>
    <w:rsid w:val="00C70C1C"/>
    <w:rsid w:val="00C719B5"/>
    <w:rsid w:val="00C751E5"/>
    <w:rsid w:val="00C840D3"/>
    <w:rsid w:val="00C916E8"/>
    <w:rsid w:val="00C95EDC"/>
    <w:rsid w:val="00CD2438"/>
    <w:rsid w:val="00CE596A"/>
    <w:rsid w:val="00D433A2"/>
    <w:rsid w:val="00D87B53"/>
    <w:rsid w:val="00DB508C"/>
    <w:rsid w:val="00DC0144"/>
    <w:rsid w:val="00E60F48"/>
    <w:rsid w:val="00E90B1D"/>
    <w:rsid w:val="00E941F1"/>
    <w:rsid w:val="00EC033B"/>
    <w:rsid w:val="00ED6C71"/>
    <w:rsid w:val="00EE6F14"/>
    <w:rsid w:val="00F1630E"/>
    <w:rsid w:val="00F26C2F"/>
    <w:rsid w:val="00F34373"/>
    <w:rsid w:val="00F442D0"/>
    <w:rsid w:val="00F5293F"/>
    <w:rsid w:val="00F54F07"/>
    <w:rsid w:val="00F878F4"/>
    <w:rsid w:val="00FD2245"/>
    <w:rsid w:val="00FE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CDAD"/>
  <w15:chartTrackingRefBased/>
  <w15:docId w15:val="{07369C49-B08E-4B07-AF78-F1BDC2B1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438"/>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4A26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D2438"/>
    <w:pPr>
      <w:spacing w:line="480" w:lineRule="auto"/>
      <w:ind w:firstLine="540"/>
    </w:pPr>
    <w:rPr>
      <w:rFonts w:ascii="Times New Roman" w:hAnsi="Times New Roman"/>
    </w:rPr>
  </w:style>
  <w:style w:type="character" w:customStyle="1" w:styleId="BodyTextChar">
    <w:name w:val="Body Text Char"/>
    <w:basedOn w:val="DefaultParagraphFont"/>
    <w:link w:val="BodyText"/>
    <w:rsid w:val="00CD243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916E8"/>
    <w:pPr>
      <w:tabs>
        <w:tab w:val="center" w:pos="4680"/>
        <w:tab w:val="right" w:pos="9360"/>
      </w:tabs>
    </w:pPr>
  </w:style>
  <w:style w:type="character" w:customStyle="1" w:styleId="HeaderChar">
    <w:name w:val="Header Char"/>
    <w:basedOn w:val="DefaultParagraphFont"/>
    <w:link w:val="Header"/>
    <w:uiPriority w:val="99"/>
    <w:rsid w:val="00C916E8"/>
    <w:rPr>
      <w:rFonts w:ascii="Times" w:eastAsia="Times New Roman" w:hAnsi="Times" w:cs="Times New Roman"/>
      <w:sz w:val="24"/>
      <w:szCs w:val="20"/>
    </w:rPr>
  </w:style>
  <w:style w:type="paragraph" w:styleId="Footer">
    <w:name w:val="footer"/>
    <w:basedOn w:val="Normal"/>
    <w:link w:val="FooterChar"/>
    <w:uiPriority w:val="99"/>
    <w:unhideWhenUsed/>
    <w:rsid w:val="00C916E8"/>
    <w:pPr>
      <w:tabs>
        <w:tab w:val="center" w:pos="4680"/>
        <w:tab w:val="right" w:pos="9360"/>
      </w:tabs>
    </w:pPr>
  </w:style>
  <w:style w:type="character" w:customStyle="1" w:styleId="FooterChar">
    <w:name w:val="Footer Char"/>
    <w:basedOn w:val="DefaultParagraphFont"/>
    <w:link w:val="Footer"/>
    <w:uiPriority w:val="99"/>
    <w:rsid w:val="00C916E8"/>
    <w:rPr>
      <w:rFonts w:ascii="Times" w:eastAsia="Times New Roman" w:hAnsi="Times" w:cs="Times New Roman"/>
      <w:sz w:val="24"/>
      <w:szCs w:val="20"/>
    </w:rPr>
  </w:style>
  <w:style w:type="character" w:styleId="Hyperlink">
    <w:name w:val="Hyperlink"/>
    <w:basedOn w:val="DefaultParagraphFont"/>
    <w:uiPriority w:val="99"/>
    <w:unhideWhenUsed/>
    <w:rsid w:val="00844B00"/>
    <w:rPr>
      <w:color w:val="0000FF"/>
      <w:u w:val="single"/>
    </w:rPr>
  </w:style>
  <w:style w:type="character" w:styleId="UnresolvedMention">
    <w:name w:val="Unresolved Mention"/>
    <w:basedOn w:val="DefaultParagraphFont"/>
    <w:uiPriority w:val="99"/>
    <w:semiHidden/>
    <w:unhideWhenUsed/>
    <w:rsid w:val="0000371C"/>
    <w:rPr>
      <w:color w:val="605E5C"/>
      <w:shd w:val="clear" w:color="auto" w:fill="E1DFDD"/>
    </w:rPr>
  </w:style>
  <w:style w:type="character" w:customStyle="1" w:styleId="Heading1Char">
    <w:name w:val="Heading 1 Char"/>
    <w:basedOn w:val="DefaultParagraphFont"/>
    <w:link w:val="Heading1"/>
    <w:uiPriority w:val="9"/>
    <w:rsid w:val="004A26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9737">
      <w:bodyDiv w:val="1"/>
      <w:marLeft w:val="0"/>
      <w:marRight w:val="0"/>
      <w:marTop w:val="0"/>
      <w:marBottom w:val="0"/>
      <w:divBdr>
        <w:top w:val="none" w:sz="0" w:space="0" w:color="auto"/>
        <w:left w:val="none" w:sz="0" w:space="0" w:color="auto"/>
        <w:bottom w:val="none" w:sz="0" w:space="0" w:color="auto"/>
        <w:right w:val="none" w:sz="0" w:space="0" w:color="auto"/>
      </w:divBdr>
    </w:div>
    <w:div w:id="770050391">
      <w:bodyDiv w:val="1"/>
      <w:marLeft w:val="0"/>
      <w:marRight w:val="0"/>
      <w:marTop w:val="0"/>
      <w:marBottom w:val="0"/>
      <w:divBdr>
        <w:top w:val="none" w:sz="0" w:space="0" w:color="auto"/>
        <w:left w:val="none" w:sz="0" w:space="0" w:color="auto"/>
        <w:bottom w:val="none" w:sz="0" w:space="0" w:color="auto"/>
        <w:right w:val="none" w:sz="0" w:space="0" w:color="auto"/>
      </w:divBdr>
    </w:div>
    <w:div w:id="16408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idicke.com/2020/06/05/a-conspiracy-theorist-confesses-2/" TargetMode="External"/><Relationship Id="rId13" Type="http://schemas.openxmlformats.org/officeDocument/2006/relationships/hyperlink" Target="https://dei.extension.org/" TargetMode="External"/><Relationship Id="rId3" Type="http://schemas.openxmlformats.org/officeDocument/2006/relationships/settings" Target="settings.xml"/><Relationship Id="rId7" Type="http://schemas.openxmlformats.org/officeDocument/2006/relationships/hyperlink" Target="https://johnmenadue.com/postmodernism-social-justice-conspiracy-theories-and-jungian-archetypes/" TargetMode="External"/><Relationship Id="rId12" Type="http://schemas.openxmlformats.org/officeDocument/2006/relationships/hyperlink" Target="https://www.archives.gov/research/jfk/warr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n.rsarchive.org/Lectures/AhrDec_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n.rsarchive.org/Lectures/19041223p02.html" TargetMode="External"/><Relationship Id="rId4" Type="http://schemas.openxmlformats.org/officeDocument/2006/relationships/webSettings" Target="webSettings.xml"/><Relationship Id="rId9" Type="http://schemas.openxmlformats.org/officeDocument/2006/relationships/hyperlink" Target="https://centerforaninformedamerica.com/anatomy-of-a-presidential-assassination-part-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17</Pages>
  <Words>4580</Words>
  <Characters>26111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Farnum</dc:creator>
  <cp:keywords/>
  <dc:description/>
  <cp:lastModifiedBy>Michael Farnum</cp:lastModifiedBy>
  <cp:revision>38</cp:revision>
  <dcterms:created xsi:type="dcterms:W3CDTF">2021-08-05T18:08:00Z</dcterms:created>
  <dcterms:modified xsi:type="dcterms:W3CDTF">2021-08-29T23:46:00Z</dcterms:modified>
</cp:coreProperties>
</file>